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8" w:rsidRPr="005A48F9" w:rsidRDefault="00390D68" w:rsidP="00390D68">
      <w:pPr>
        <w:jc w:val="center"/>
        <w:rPr>
          <w:b/>
          <w:sz w:val="28"/>
          <w:szCs w:val="28"/>
        </w:rPr>
      </w:pPr>
      <w:r w:rsidRPr="005A48F9">
        <w:rPr>
          <w:b/>
          <w:sz w:val="28"/>
          <w:szCs w:val="28"/>
        </w:rPr>
        <w:t>Részletes tantárgyprogram és követelményrendszer</w:t>
      </w:r>
    </w:p>
    <w:p w:rsidR="00390D68" w:rsidRPr="005A48F9" w:rsidRDefault="00390D68"/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844"/>
      </w:tblGrid>
      <w:tr w:rsidR="001C06C7" w:rsidRPr="005A48F9" w:rsidTr="0022367B">
        <w:trPr>
          <w:gridBefore w:val="1"/>
          <w:wBefore w:w="8" w:type="dxa"/>
          <w:cantSplit/>
        </w:trPr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5A48F9" w:rsidRDefault="00390D68" w:rsidP="001C06C7">
            <w:pPr>
              <w:pStyle w:val="Cmsor4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Óbudai Egyetem</w:t>
            </w:r>
          </w:p>
          <w:p w:rsidR="001C06C7" w:rsidRPr="005A48F9" w:rsidRDefault="001C06C7" w:rsidP="00390D68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5A48F9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5A48F9" w:rsidRDefault="001C06C7" w:rsidP="001C06C7">
            <w:pPr>
              <w:pStyle w:val="Cmsor3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1C06C7" w:rsidRPr="005A48F9" w:rsidRDefault="001C06C7" w:rsidP="002A35D3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Mikroelektronikai és Technológia Intézet</w:t>
            </w: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8B7FB1">
            <w:pPr>
              <w:tabs>
                <w:tab w:val="left" w:pos="142"/>
                <w:tab w:val="left" w:pos="3261"/>
              </w:tabs>
              <w:rPr>
                <w:i/>
                <w:i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ab/>
              <w:t xml:space="preserve">Tantárgy neve és kódja: </w:t>
            </w:r>
            <w:r w:rsidRPr="005A48F9">
              <w:rPr>
                <w:sz w:val="22"/>
                <w:szCs w:val="22"/>
              </w:rPr>
              <w:tab/>
              <w:t xml:space="preserve">Elektronikai </w:t>
            </w:r>
            <w:proofErr w:type="gramStart"/>
            <w:r w:rsidRPr="005A48F9">
              <w:rPr>
                <w:sz w:val="22"/>
                <w:szCs w:val="22"/>
              </w:rPr>
              <w:t xml:space="preserve">technológia   </w:t>
            </w:r>
            <w:r w:rsidR="005229D6" w:rsidRPr="005A48F9">
              <w:rPr>
                <w:sz w:val="22"/>
                <w:szCs w:val="22"/>
              </w:rPr>
              <w:t>KMEE</w:t>
            </w:r>
            <w:r w:rsidR="00FA42F7" w:rsidRPr="005A48F9">
              <w:rPr>
                <w:sz w:val="22"/>
                <w:szCs w:val="22"/>
              </w:rPr>
              <w:t>T</w:t>
            </w:r>
            <w:r w:rsidR="005229D6" w:rsidRPr="005A48F9">
              <w:rPr>
                <w:sz w:val="22"/>
                <w:szCs w:val="22"/>
              </w:rPr>
              <w:t>11TN</w:t>
            </w:r>
            <w:r w:rsidR="00FE1825" w:rsidRPr="005A48F9">
              <w:rPr>
                <w:sz w:val="22"/>
                <w:szCs w:val="22"/>
              </w:rPr>
              <w:t>D</w:t>
            </w:r>
            <w:proofErr w:type="gramEnd"/>
          </w:p>
          <w:p w:rsidR="001C06C7" w:rsidRPr="005A48F9" w:rsidRDefault="001C06C7" w:rsidP="00FE1825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Nappali tagozat</w:t>
            </w:r>
            <w:r w:rsidR="00042FC8" w:rsidRPr="005A48F9">
              <w:rPr>
                <w:sz w:val="22"/>
                <w:szCs w:val="22"/>
              </w:rPr>
              <w:t>, tavaszi félév</w:t>
            </w:r>
            <w:r w:rsidRPr="005A48F9">
              <w:rPr>
                <w:sz w:val="22"/>
                <w:szCs w:val="22"/>
              </w:rPr>
              <w:t xml:space="preserve"> </w:t>
            </w:r>
            <w:r w:rsidR="00FE1825" w:rsidRPr="005A48F9">
              <w:rPr>
                <w:sz w:val="22"/>
                <w:szCs w:val="22"/>
              </w:rPr>
              <w:tab/>
            </w:r>
            <w:r w:rsidRPr="005A48F9">
              <w:rPr>
                <w:b/>
                <w:bCs/>
                <w:sz w:val="22"/>
                <w:szCs w:val="22"/>
              </w:rPr>
              <w:t xml:space="preserve">  </w:t>
            </w:r>
            <w:r w:rsidRPr="005A48F9">
              <w:rPr>
                <w:b/>
                <w:bCs/>
                <w:sz w:val="22"/>
                <w:szCs w:val="22"/>
              </w:rPr>
              <w:tab/>
            </w:r>
            <w:r w:rsidRPr="005A48F9">
              <w:rPr>
                <w:bCs/>
                <w:sz w:val="22"/>
                <w:szCs w:val="22"/>
              </w:rPr>
              <w:t xml:space="preserve">Kreditérték: </w:t>
            </w:r>
            <w:r w:rsidR="000A3687" w:rsidRPr="005A48F9">
              <w:rPr>
                <w:bCs/>
                <w:sz w:val="22"/>
                <w:szCs w:val="22"/>
              </w:rPr>
              <w:t>3</w:t>
            </w: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Szakok melyeken a tárgyat oktatják: </w:t>
            </w:r>
            <w:r w:rsidR="0072657B" w:rsidRPr="005A48F9">
              <w:rPr>
                <w:i/>
                <w:iCs/>
                <w:sz w:val="22"/>
                <w:szCs w:val="22"/>
              </w:rPr>
              <w:t>Villamos</w:t>
            </w:r>
            <w:r w:rsidR="005229D6" w:rsidRPr="005A48F9">
              <w:rPr>
                <w:i/>
                <w:iCs/>
                <w:sz w:val="22"/>
                <w:szCs w:val="22"/>
              </w:rPr>
              <w:t>mérnök</w:t>
            </w:r>
            <w:r w:rsidR="00C72D6D" w:rsidRPr="005A48F9">
              <w:rPr>
                <w:i/>
                <w:iCs/>
                <w:sz w:val="22"/>
                <w:szCs w:val="22"/>
              </w:rPr>
              <w:t xml:space="preserve"> szak</w:t>
            </w: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FE1825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Csikósné </w:t>
            </w:r>
            <w:proofErr w:type="spellStart"/>
            <w:r w:rsidRPr="005A48F9">
              <w:rPr>
                <w:sz w:val="22"/>
                <w:szCs w:val="22"/>
              </w:rPr>
              <w:t>Dr</w:t>
            </w:r>
            <w:proofErr w:type="spellEnd"/>
            <w:r w:rsidRPr="005A48F9">
              <w:rPr>
                <w:sz w:val="22"/>
                <w:szCs w:val="22"/>
              </w:rPr>
              <w:t xml:space="preserve"> 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Oktatók: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1C06C7">
            <w:pPr>
              <w:shd w:val="clear" w:color="auto" w:fill="FFFFFF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Gröller György</w:t>
            </w:r>
          </w:p>
          <w:p w:rsidR="001C06C7" w:rsidRPr="005A48F9" w:rsidRDefault="001C06C7" w:rsidP="001C06C7">
            <w:pPr>
              <w:rPr>
                <w:sz w:val="22"/>
                <w:szCs w:val="22"/>
              </w:rPr>
            </w:pP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Előtanulmányi feltételek:</w:t>
            </w:r>
          </w:p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(kóddal)</w:t>
            </w:r>
          </w:p>
        </w:tc>
        <w:tc>
          <w:tcPr>
            <w:tcW w:w="7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FE1825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KMEVR12TND, KMEVR12OND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295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Előadás</w:t>
            </w:r>
            <w:proofErr w:type="gramStart"/>
            <w:r w:rsidRPr="005A48F9">
              <w:rPr>
                <w:sz w:val="22"/>
                <w:szCs w:val="22"/>
              </w:rPr>
              <w:t>:  2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Tantermi </w:t>
            </w:r>
            <w:proofErr w:type="spellStart"/>
            <w:r w:rsidRPr="005A48F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5A48F9">
              <w:rPr>
                <w:sz w:val="22"/>
                <w:szCs w:val="22"/>
              </w:rPr>
              <w:t>.:</w:t>
            </w:r>
            <w:proofErr w:type="gramEnd"/>
            <w:r w:rsidRPr="005A48F9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Laborgyakorlat: </w:t>
            </w:r>
            <w:r w:rsidR="00FA42F7" w:rsidRPr="005A48F9">
              <w:rPr>
                <w:sz w:val="22"/>
                <w:szCs w:val="22"/>
              </w:rPr>
              <w:t>0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Konzultáció: 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Számonkérés módja (s</w:t>
            </w:r>
            <w:proofErr w:type="gramStart"/>
            <w:r w:rsidRPr="005A48F9">
              <w:rPr>
                <w:sz w:val="22"/>
                <w:szCs w:val="22"/>
              </w:rPr>
              <w:t>,v</w:t>
            </w:r>
            <w:proofErr w:type="gramEnd"/>
            <w:r w:rsidRPr="005A48F9">
              <w:rPr>
                <w:sz w:val="22"/>
                <w:szCs w:val="22"/>
              </w:rPr>
              <w:t>,f):</w:t>
            </w:r>
          </w:p>
        </w:tc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vizsga</w:t>
            </w:r>
          </w:p>
          <w:p w:rsidR="001C06C7" w:rsidRPr="005A48F9" w:rsidRDefault="001C06C7" w:rsidP="001C06C7">
            <w:pPr>
              <w:rPr>
                <w:sz w:val="22"/>
                <w:szCs w:val="22"/>
              </w:rPr>
            </w:pP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1C06C7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5A48F9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2FD" w:rsidRPr="005A48F9" w:rsidRDefault="001C06C7" w:rsidP="001C06C7">
            <w:pPr>
              <w:jc w:val="both"/>
              <w:rPr>
                <w:sz w:val="22"/>
                <w:szCs w:val="22"/>
              </w:rPr>
            </w:pPr>
            <w:r w:rsidRPr="005A48F9">
              <w:rPr>
                <w:i/>
                <w:iCs/>
                <w:sz w:val="22"/>
                <w:szCs w:val="22"/>
              </w:rPr>
              <w:t>Oktatási cél</w:t>
            </w:r>
            <w:r w:rsidRPr="005A48F9">
              <w:rPr>
                <w:sz w:val="22"/>
                <w:szCs w:val="22"/>
              </w:rPr>
              <w:t xml:space="preserve">: </w:t>
            </w:r>
          </w:p>
          <w:p w:rsidR="001F32FD" w:rsidRPr="005A48F9" w:rsidRDefault="001C06C7" w:rsidP="00C72D6D">
            <w:pPr>
              <w:jc w:val="both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Az elektronikai ipar által alkalmazott jellemző technológiák, műveletek a</w:t>
            </w:r>
            <w:r w:rsidR="00C72D6D" w:rsidRPr="005A48F9">
              <w:rPr>
                <w:sz w:val="22"/>
                <w:szCs w:val="22"/>
              </w:rPr>
              <w:t xml:space="preserve"> felhasznált anyagok bemutatása.</w:t>
            </w:r>
            <w:r w:rsidR="00B9116E" w:rsidRPr="005A48F9">
              <w:rPr>
                <w:sz w:val="22"/>
                <w:szCs w:val="22"/>
              </w:rPr>
              <w:t xml:space="preserve"> </w:t>
            </w:r>
            <w:r w:rsidRPr="005A48F9">
              <w:rPr>
                <w:color w:val="332222"/>
                <w:sz w:val="22"/>
                <w:szCs w:val="22"/>
              </w:rPr>
              <w:t>A mikroelektronikai eszközök és alkatrészek, az áramköri, modulok</w:t>
            </w:r>
            <w:r w:rsidRPr="005A48F9">
              <w:rPr>
                <w:sz w:val="22"/>
                <w:szCs w:val="22"/>
              </w:rPr>
              <w:t xml:space="preserve"> felépítése, előállítási és szerelési technológiájának bemutatása.</w:t>
            </w:r>
            <w:r w:rsidR="00B9116E" w:rsidRPr="005A48F9">
              <w:rPr>
                <w:sz w:val="22"/>
                <w:szCs w:val="22"/>
              </w:rPr>
              <w:t xml:space="preserve"> </w:t>
            </w:r>
          </w:p>
          <w:p w:rsidR="00F846F7" w:rsidRPr="005A48F9" w:rsidRDefault="00F846F7" w:rsidP="00C72D6D">
            <w:pPr>
              <w:jc w:val="both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A csúcstechnológia egyik fontos területe a mikroelektronika. A fejlődés követéséhez, az új eszközök megértéséhez szükséges mérnöki alapismeretek lényeges része az, hogy ismerjük azokat a technológiai elveket, műveleteket, amelyekkel az adott eszközt előállították.</w:t>
            </w:r>
          </w:p>
        </w:tc>
      </w:tr>
      <w:tr w:rsidR="001C06C7" w:rsidRPr="005A48F9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1C06C7">
            <w:pPr>
              <w:rPr>
                <w:sz w:val="22"/>
                <w:szCs w:val="22"/>
              </w:rPr>
            </w:pPr>
            <w:r w:rsidRPr="005A48F9">
              <w:rPr>
                <w:i/>
                <w:iCs/>
                <w:sz w:val="22"/>
                <w:szCs w:val="22"/>
              </w:rPr>
              <w:t xml:space="preserve">Tematika: 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1C06C7" w:rsidP="00046608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t>Az elektronikai termékek és technológiák rendszerének áttekintése</w:t>
            </w:r>
            <w:r w:rsidRPr="005A48F9">
              <w:rPr>
                <w:sz w:val="22"/>
                <w:szCs w:val="22"/>
              </w:rPr>
              <w:t>.</w:t>
            </w:r>
            <w:r w:rsidR="005229D6" w:rsidRPr="005A48F9">
              <w:rPr>
                <w:iCs/>
                <w:sz w:val="22"/>
                <w:szCs w:val="22"/>
              </w:rPr>
              <w:t xml:space="preserve"> </w:t>
            </w:r>
            <w:r w:rsidR="00FE1825" w:rsidRPr="005A48F9">
              <w:rPr>
                <w:iCs/>
                <w:sz w:val="22"/>
                <w:szCs w:val="22"/>
              </w:rPr>
              <w:t>A</w:t>
            </w:r>
            <w:r w:rsidR="00046608" w:rsidRPr="005A48F9">
              <w:rPr>
                <w:iCs/>
                <w:sz w:val="22"/>
                <w:szCs w:val="22"/>
              </w:rPr>
              <w:t xml:space="preserve">z </w:t>
            </w:r>
            <w:r w:rsidR="00FE1825" w:rsidRPr="005A48F9">
              <w:rPr>
                <w:iCs/>
                <w:sz w:val="22"/>
                <w:szCs w:val="22"/>
              </w:rPr>
              <w:t xml:space="preserve">elektronikai ipar </w:t>
            </w:r>
            <w:r w:rsidR="00046608" w:rsidRPr="005A48F9">
              <w:rPr>
                <w:iCs/>
                <w:sz w:val="22"/>
                <w:szCs w:val="22"/>
              </w:rPr>
              <w:t>történetének áttekintése.</w:t>
            </w:r>
            <w:r w:rsidR="00FE1825" w:rsidRPr="005A48F9">
              <w:rPr>
                <w:i/>
                <w:iCs/>
                <w:sz w:val="22"/>
                <w:szCs w:val="22"/>
              </w:rPr>
              <w:t xml:space="preserve"> </w:t>
            </w:r>
            <w:r w:rsidR="005229D6" w:rsidRPr="005A48F9">
              <w:rPr>
                <w:sz w:val="22"/>
                <w:szCs w:val="22"/>
              </w:rPr>
              <w:t>Diszkrét alkatrészek, áramköri hordozók, integrált áramkörök, áramköri modulok, készülékek felépítése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5229D6" w:rsidP="001C06C7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t xml:space="preserve">A nyomtatott huzalozású lemezek gyártása. </w:t>
            </w:r>
            <w:r w:rsidRPr="005A48F9">
              <w:rPr>
                <w:sz w:val="22"/>
                <w:szCs w:val="22"/>
              </w:rPr>
              <w:t xml:space="preserve">Az áramköri rajzolat kialakításának fő lépései: maszkolás, maratás, </w:t>
            </w:r>
            <w:proofErr w:type="spellStart"/>
            <w:r w:rsidRPr="005A48F9">
              <w:rPr>
                <w:sz w:val="22"/>
                <w:szCs w:val="22"/>
              </w:rPr>
              <w:t>galván</w:t>
            </w:r>
            <w:proofErr w:type="spellEnd"/>
            <w:r w:rsidRPr="005A48F9">
              <w:rPr>
                <w:sz w:val="22"/>
                <w:szCs w:val="22"/>
              </w:rPr>
              <w:t xml:space="preserve"> és árammentes fémbevonatok.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9D233F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3F" w:rsidRPr="005A48F9" w:rsidRDefault="005229D6" w:rsidP="00C72D6D">
            <w:pPr>
              <w:jc w:val="both"/>
              <w:rPr>
                <w:b/>
                <w:b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Az egy és kétoldalas NYHL előállításának fő lépései. A többrétegű </w:t>
            </w:r>
            <w:proofErr w:type="spellStart"/>
            <w:r w:rsidRPr="005A48F9">
              <w:rPr>
                <w:sz w:val="22"/>
                <w:szCs w:val="22"/>
              </w:rPr>
              <w:t>NYHL-ek</w:t>
            </w:r>
            <w:proofErr w:type="spellEnd"/>
            <w:r w:rsidRPr="005A48F9">
              <w:rPr>
                <w:sz w:val="22"/>
                <w:szCs w:val="22"/>
              </w:rPr>
              <w:t xml:space="preserve"> technológiája, együttlaminált és szekvenciális.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Pr="005A48F9" w:rsidRDefault="009D233F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Pr="005A48F9" w:rsidRDefault="009D233F" w:rsidP="001C06C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9D233F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3F" w:rsidRPr="005A48F9" w:rsidRDefault="005229D6" w:rsidP="00C72D6D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A nagysűrűségű összeköttetés (HDI) követelményei, új eljárásai. Ellenőrzés, javítás Tervezési szempontok.</w:t>
            </w:r>
            <w:r w:rsidR="00C40150" w:rsidRPr="005A48F9">
              <w:rPr>
                <w:sz w:val="22"/>
                <w:szCs w:val="22"/>
              </w:rPr>
              <w:t xml:space="preserve"> </w:t>
            </w:r>
            <w:proofErr w:type="spellStart"/>
            <w:r w:rsidR="00C40150" w:rsidRPr="005A48F9">
              <w:rPr>
                <w:sz w:val="22"/>
                <w:szCs w:val="22"/>
              </w:rPr>
              <w:t>DfM</w:t>
            </w:r>
            <w:proofErr w:type="spellEnd"/>
            <w:r w:rsidR="00C40150" w:rsidRPr="005A48F9">
              <w:rPr>
                <w:sz w:val="22"/>
                <w:szCs w:val="22"/>
              </w:rPr>
              <w:t>: tervezés gyártásra</w:t>
            </w:r>
            <w:r w:rsidR="0072657B" w:rsidRPr="005A48F9"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Pr="005A48F9" w:rsidRDefault="009D233F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Pr="005A48F9" w:rsidRDefault="009D233F" w:rsidP="001C06C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5A48F9" w:rsidRDefault="005229D6" w:rsidP="001C06C7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Az alkatrészek típusai, kiviteli formái. Integrált áramkörök, moduláramkörök tokozási technológiája. Chipméretű, </w:t>
            </w:r>
            <w:proofErr w:type="spellStart"/>
            <w:r w:rsidRPr="005A48F9">
              <w:rPr>
                <w:sz w:val="22"/>
                <w:szCs w:val="22"/>
              </w:rPr>
              <w:t>tokozatlan</w:t>
            </w:r>
            <w:proofErr w:type="spellEnd"/>
            <w:r w:rsidRPr="005A48F9">
              <w:rPr>
                <w:sz w:val="22"/>
                <w:szCs w:val="22"/>
              </w:rPr>
              <w:t xml:space="preserve"> alkatrészek.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1C06C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D6" w:rsidRPr="005A48F9" w:rsidRDefault="005229D6" w:rsidP="005229D6">
            <w:pPr>
              <w:rPr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t>Moduláramkörök szereléstechnológiája:</w:t>
            </w:r>
            <w:r w:rsidRPr="005A48F9">
              <w:rPr>
                <w:sz w:val="22"/>
                <w:szCs w:val="22"/>
              </w:rPr>
              <w:t xml:space="preserve"> Furatszerelt </w:t>
            </w:r>
            <w:proofErr w:type="spellStart"/>
            <w:r w:rsidRPr="005A48F9">
              <w:rPr>
                <w:sz w:val="22"/>
                <w:szCs w:val="22"/>
              </w:rPr>
              <w:t>NYHL-ek</w:t>
            </w:r>
            <w:proofErr w:type="spellEnd"/>
            <w:r w:rsidRPr="005A48F9">
              <w:rPr>
                <w:sz w:val="22"/>
                <w:szCs w:val="22"/>
              </w:rPr>
              <w:t xml:space="preserve"> szerelési és kötési technológiái.</w:t>
            </w:r>
          </w:p>
          <w:p w:rsidR="001C06C7" w:rsidRPr="005A48F9" w:rsidRDefault="005229D6" w:rsidP="005229D6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 A felületszerelt technológia; SMT.</w:t>
            </w:r>
            <w:r w:rsidR="0072657B" w:rsidRPr="005A48F9">
              <w:rPr>
                <w:sz w:val="22"/>
                <w:szCs w:val="22"/>
              </w:rPr>
              <w:t xml:space="preserve"> (forraszpaszta felvitel, beültetés, </w:t>
            </w:r>
            <w:proofErr w:type="spellStart"/>
            <w:r w:rsidR="0072657B" w:rsidRPr="005A48F9">
              <w:rPr>
                <w:sz w:val="22"/>
                <w:szCs w:val="22"/>
              </w:rPr>
              <w:t>reflow</w:t>
            </w:r>
            <w:proofErr w:type="spellEnd"/>
            <w:r w:rsidR="0072657B" w:rsidRPr="005A48F9">
              <w:rPr>
                <w:sz w:val="22"/>
                <w:szCs w:val="22"/>
              </w:rPr>
              <w:t xml:space="preserve"> forrasztás)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Pr="005A48F9" w:rsidRDefault="001C06C7" w:rsidP="001C06C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846F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6F7" w:rsidRPr="005A48F9" w:rsidRDefault="00F846F7" w:rsidP="007E6678">
            <w:pPr>
              <w:rPr>
                <w:bCs/>
                <w:sz w:val="22"/>
                <w:szCs w:val="22"/>
              </w:rPr>
            </w:pPr>
            <w:r w:rsidRPr="005A48F9">
              <w:rPr>
                <w:bCs/>
                <w:sz w:val="22"/>
                <w:szCs w:val="22"/>
              </w:rPr>
              <w:t>SMT: (ragasztó felvitel, hullámforrasztás), ellenőrzés, javítás. ESD védelem.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Pr="005A48F9" w:rsidRDefault="00F846F7" w:rsidP="007E6678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Pr="005A48F9" w:rsidRDefault="00F846F7" w:rsidP="007E6678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846F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6F7" w:rsidRPr="005A48F9" w:rsidRDefault="00F846F7" w:rsidP="00F846F7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t>Zárthelyi írás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Pr="005A48F9" w:rsidRDefault="00F846F7" w:rsidP="00F846F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Pr="005A48F9" w:rsidRDefault="00F846F7" w:rsidP="00F846F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846F7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6F7" w:rsidRPr="005A48F9" w:rsidRDefault="00F846F7" w:rsidP="00F846F7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t>Hibrid integrált áramkörök típusai, technológiájuk.</w:t>
            </w:r>
            <w:r w:rsidRPr="005A48F9">
              <w:rPr>
                <w:sz w:val="22"/>
                <w:szCs w:val="22"/>
              </w:rPr>
              <w:t xml:space="preserve"> Vékonyréteg áramkörök technológiája, vákuumtechnikai rétegfelviteli eljárások.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Pr="005A48F9" w:rsidRDefault="00F846F7" w:rsidP="00F846F7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Pr="005A48F9" w:rsidRDefault="00F846F7" w:rsidP="00F846F7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E1825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5A48F9" w:rsidRDefault="00FE1825" w:rsidP="001956AA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Szünet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1956AA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1956AA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E1825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5A48F9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Vastagrétegek rétegfelviteli, ábrakialakítási technológiája; szitanyomtatás. Vastagréteg passzív hálózatok. Értékbeállítás. A </w:t>
            </w:r>
            <w:proofErr w:type="spellStart"/>
            <w:r w:rsidRPr="005A48F9">
              <w:rPr>
                <w:sz w:val="22"/>
                <w:szCs w:val="22"/>
              </w:rPr>
              <w:t>multichip</w:t>
            </w:r>
            <w:proofErr w:type="spellEnd"/>
            <w:r w:rsidRPr="005A48F9">
              <w:rPr>
                <w:sz w:val="22"/>
                <w:szCs w:val="22"/>
              </w:rPr>
              <w:t xml:space="preserve"> modulok: felépítés, kiviteli formák, sajátos technológiai műveletek.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E1825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5A48F9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Szünet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E1825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5A48F9" w:rsidRDefault="00FE1825" w:rsidP="00FE1825">
            <w:pPr>
              <w:rPr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t xml:space="preserve">A félvezető-technológia alapjai. </w:t>
            </w:r>
            <w:r w:rsidRPr="005A48F9">
              <w:rPr>
                <w:sz w:val="22"/>
                <w:szCs w:val="22"/>
              </w:rPr>
              <w:t>Alapanyag előállítása, tisztítása. Vegyület-félvezetők.</w:t>
            </w:r>
          </w:p>
          <w:p w:rsidR="00FE1825" w:rsidRPr="005A48F9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 Az integrált áramkörök gyártásának fő műveletei: litográfia, diffúzió, </w:t>
            </w:r>
            <w:proofErr w:type="spellStart"/>
            <w:r w:rsidRPr="005A48F9">
              <w:rPr>
                <w:sz w:val="22"/>
                <w:szCs w:val="22"/>
              </w:rPr>
              <w:t>epitaxia</w:t>
            </w:r>
            <w:proofErr w:type="spellEnd"/>
            <w:r w:rsidRPr="005A48F9">
              <w:rPr>
                <w:sz w:val="22"/>
                <w:szCs w:val="22"/>
              </w:rPr>
              <w:t>, maratás, vákuumtechnikai módszerek (CVD, MBE).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FE1825" w:rsidRPr="005A48F9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5A48F9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i/>
                <w:iCs/>
                <w:sz w:val="22"/>
                <w:szCs w:val="22"/>
              </w:rPr>
              <w:lastRenderedPageBreak/>
              <w:t>Az elektronikai ipar továbbfejlődésének irányai</w:t>
            </w:r>
            <w:r w:rsidRPr="005A48F9">
              <w:rPr>
                <w:sz w:val="22"/>
                <w:szCs w:val="22"/>
              </w:rPr>
              <w:t>; MEMS (</w:t>
            </w:r>
            <w:proofErr w:type="spellStart"/>
            <w:r w:rsidRPr="005A48F9">
              <w:rPr>
                <w:sz w:val="22"/>
                <w:szCs w:val="22"/>
              </w:rPr>
              <w:t>mikro-elektro-mechanikai</w:t>
            </w:r>
            <w:proofErr w:type="spellEnd"/>
            <w:r w:rsidRPr="005A48F9">
              <w:rPr>
                <w:sz w:val="22"/>
                <w:szCs w:val="22"/>
              </w:rPr>
              <w:t xml:space="preserve"> rendszerek</w:t>
            </w:r>
            <w:proofErr w:type="gramStart"/>
            <w:r w:rsidRPr="005A48F9">
              <w:rPr>
                <w:sz w:val="22"/>
                <w:szCs w:val="22"/>
              </w:rPr>
              <w:t>)A</w:t>
            </w:r>
            <w:proofErr w:type="gramEnd"/>
            <w:r w:rsidRPr="005A48F9">
              <w:rPr>
                <w:sz w:val="22"/>
                <w:szCs w:val="22"/>
              </w:rPr>
              <w:t xml:space="preserve"> nyomtatott elektronika alapjai: anyagok és technológiák. Új típusú elemek, új technológiák (pl.: nanotechnológia, szén </w:t>
            </w:r>
            <w:proofErr w:type="spellStart"/>
            <w:r w:rsidRPr="005A48F9">
              <w:rPr>
                <w:sz w:val="22"/>
                <w:szCs w:val="22"/>
              </w:rPr>
              <w:t>nanocsövek</w:t>
            </w:r>
            <w:proofErr w:type="spellEnd"/>
            <w:r w:rsidRPr="005A48F9">
              <w:rPr>
                <w:sz w:val="22"/>
                <w:szCs w:val="22"/>
              </w:rPr>
              <w:t xml:space="preserve">, </w:t>
            </w:r>
            <w:proofErr w:type="spellStart"/>
            <w:r w:rsidRPr="005A48F9">
              <w:rPr>
                <w:sz w:val="22"/>
                <w:szCs w:val="22"/>
              </w:rPr>
              <w:t>fotonikai</w:t>
            </w:r>
            <w:proofErr w:type="spellEnd"/>
            <w:r w:rsidRPr="005A48F9">
              <w:rPr>
                <w:sz w:val="22"/>
                <w:szCs w:val="22"/>
              </w:rPr>
              <w:t xml:space="preserve"> eszközök, optikai vékonyrétegek)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 w:rsidRPr="005A48F9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Pr="005A48F9" w:rsidRDefault="00FE1825" w:rsidP="00FE1825">
            <w:pPr>
              <w:jc w:val="center"/>
              <w:rPr>
                <w:b/>
                <w:bCs/>
              </w:rPr>
            </w:pPr>
            <w:r w:rsidRPr="005A48F9">
              <w:rPr>
                <w:b/>
                <w:bCs/>
              </w:rPr>
              <w:t>2</w:t>
            </w:r>
          </w:p>
        </w:tc>
      </w:tr>
      <w:tr w:rsidR="00390D68" w:rsidRPr="005A48F9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9781" w:type="dxa"/>
            <w:gridSpan w:val="13"/>
            <w:shd w:val="clear" w:color="auto" w:fill="FFFFFF"/>
          </w:tcPr>
          <w:p w:rsidR="00390D68" w:rsidRPr="005A48F9" w:rsidRDefault="00390D68" w:rsidP="0090610F">
            <w:pPr>
              <w:rPr>
                <w:b/>
                <w:sz w:val="22"/>
                <w:szCs w:val="22"/>
              </w:rPr>
            </w:pPr>
            <w:r w:rsidRPr="005A48F9">
              <w:rPr>
                <w:b/>
                <w:sz w:val="22"/>
                <w:szCs w:val="22"/>
              </w:rPr>
              <w:t>Félévközi követelmények</w:t>
            </w:r>
          </w:p>
          <w:p w:rsidR="00390D68" w:rsidRPr="005A48F9" w:rsidRDefault="00390D68" w:rsidP="00390D68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Az előadások látogatása nem kötelező</w:t>
            </w:r>
          </w:p>
          <w:p w:rsidR="00390D68" w:rsidRPr="005A48F9" w:rsidRDefault="00390D68" w:rsidP="00390D68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A 7. héten egy zárthelyi</w:t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  <w:t xml:space="preserve">a vizsgára bocsátás feltétele min. 40% </w:t>
            </w:r>
            <w:proofErr w:type="spellStart"/>
            <w:r w:rsidRPr="005A48F9">
              <w:rPr>
                <w:sz w:val="22"/>
                <w:szCs w:val="22"/>
              </w:rPr>
              <w:t>os</w:t>
            </w:r>
            <w:proofErr w:type="spellEnd"/>
            <w:r w:rsidRPr="005A48F9">
              <w:rPr>
                <w:sz w:val="22"/>
                <w:szCs w:val="22"/>
              </w:rPr>
              <w:t xml:space="preserve"> eredmény</w:t>
            </w:r>
          </w:p>
          <w:p w:rsidR="00390D68" w:rsidRPr="005A48F9" w:rsidRDefault="00390D68" w:rsidP="0090610F">
            <w:pPr>
              <w:jc w:val="both"/>
              <w:rPr>
                <w:sz w:val="22"/>
                <w:szCs w:val="22"/>
              </w:rPr>
            </w:pPr>
          </w:p>
        </w:tc>
      </w:tr>
      <w:tr w:rsidR="00390D68" w:rsidRPr="005A48F9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781" w:type="dxa"/>
            <w:gridSpan w:val="13"/>
          </w:tcPr>
          <w:p w:rsidR="00390D68" w:rsidRPr="005A48F9" w:rsidRDefault="00390D68" w:rsidP="0090610F">
            <w:pPr>
              <w:rPr>
                <w:b/>
                <w:sz w:val="22"/>
                <w:szCs w:val="22"/>
              </w:rPr>
            </w:pPr>
            <w:r w:rsidRPr="005A48F9">
              <w:rPr>
                <w:b/>
                <w:sz w:val="22"/>
                <w:szCs w:val="22"/>
              </w:rPr>
              <w:t>A pótlás módja</w:t>
            </w:r>
            <w:proofErr w:type="gramStart"/>
            <w:r w:rsidRPr="005A48F9">
              <w:rPr>
                <w:b/>
                <w:sz w:val="22"/>
                <w:szCs w:val="22"/>
              </w:rPr>
              <w:t xml:space="preserve">:  </w:t>
            </w:r>
            <w:r w:rsidRPr="005A48F9">
              <w:rPr>
                <w:sz w:val="22"/>
                <w:szCs w:val="22"/>
              </w:rPr>
              <w:t>1</w:t>
            </w:r>
            <w:proofErr w:type="gramEnd"/>
            <w:r w:rsidRPr="005A48F9">
              <w:rPr>
                <w:sz w:val="22"/>
                <w:szCs w:val="22"/>
              </w:rPr>
              <w:t xml:space="preserve"> pót zh a szorgalmi időszakban</w:t>
            </w:r>
          </w:p>
        </w:tc>
      </w:tr>
      <w:tr w:rsidR="00390D68" w:rsidRPr="005A48F9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9781" w:type="dxa"/>
            <w:gridSpan w:val="13"/>
            <w:tcBorders>
              <w:bottom w:val="nil"/>
            </w:tcBorders>
          </w:tcPr>
          <w:p w:rsidR="00390D68" w:rsidRPr="005A48F9" w:rsidRDefault="00390D68" w:rsidP="0090610F">
            <w:pPr>
              <w:rPr>
                <w:b/>
                <w:sz w:val="22"/>
                <w:szCs w:val="22"/>
              </w:rPr>
            </w:pPr>
            <w:r w:rsidRPr="005A48F9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  <w:p w:rsidR="00390D68" w:rsidRPr="005A48F9" w:rsidRDefault="00390D68" w:rsidP="0090610F">
            <w:pPr>
              <w:rPr>
                <w:sz w:val="22"/>
                <w:szCs w:val="22"/>
              </w:rPr>
            </w:pPr>
          </w:p>
        </w:tc>
      </w:tr>
      <w:tr w:rsidR="00390D68" w:rsidRPr="005A48F9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0"/>
        </w:trPr>
        <w:tc>
          <w:tcPr>
            <w:tcW w:w="9781" w:type="dxa"/>
            <w:gridSpan w:val="13"/>
            <w:tcBorders>
              <w:bottom w:val="nil"/>
            </w:tcBorders>
            <w:shd w:val="clear" w:color="auto" w:fill="FFFFFF"/>
          </w:tcPr>
          <w:p w:rsidR="00390D68" w:rsidRPr="005A48F9" w:rsidRDefault="00390D68" w:rsidP="0090610F">
            <w:pPr>
              <w:rPr>
                <w:b/>
                <w:sz w:val="22"/>
                <w:szCs w:val="22"/>
              </w:rPr>
            </w:pPr>
            <w:r w:rsidRPr="005A48F9">
              <w:rPr>
                <w:b/>
                <w:sz w:val="22"/>
                <w:szCs w:val="22"/>
              </w:rPr>
              <w:t xml:space="preserve">A vizsga módja: </w:t>
            </w:r>
          </w:p>
          <w:p w:rsidR="00390D68" w:rsidRPr="005A48F9" w:rsidRDefault="00390D68" w:rsidP="00390D68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 xml:space="preserve">A </w:t>
            </w:r>
            <w:r w:rsidRPr="005A48F9">
              <w:rPr>
                <w:b/>
                <w:bCs/>
                <w:sz w:val="22"/>
                <w:szCs w:val="22"/>
              </w:rPr>
              <w:t>vizsga</w:t>
            </w:r>
            <w:r w:rsidRPr="005A48F9">
              <w:rPr>
                <w:sz w:val="22"/>
                <w:szCs w:val="22"/>
              </w:rPr>
              <w:t xml:space="preserve"> írásbeli értékelés:</w:t>
            </w:r>
            <w:r w:rsidRPr="005A48F9">
              <w:rPr>
                <w:sz w:val="22"/>
                <w:szCs w:val="22"/>
              </w:rPr>
              <w:tab/>
              <w:t xml:space="preserve"> 0 – 49% </w:t>
            </w:r>
            <w:r w:rsidRPr="005A48F9">
              <w:rPr>
                <w:sz w:val="22"/>
                <w:szCs w:val="22"/>
              </w:rPr>
              <w:tab/>
              <w:t xml:space="preserve">elégtelen </w:t>
            </w:r>
          </w:p>
          <w:p w:rsidR="00390D68" w:rsidRPr="005A48F9" w:rsidRDefault="00390D68" w:rsidP="00390D68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  <w:t xml:space="preserve">50 – 59% </w:t>
            </w:r>
            <w:r w:rsidRPr="005A48F9">
              <w:rPr>
                <w:sz w:val="22"/>
                <w:szCs w:val="22"/>
              </w:rPr>
              <w:tab/>
              <w:t xml:space="preserve">elégséges </w:t>
            </w:r>
          </w:p>
          <w:p w:rsidR="00390D68" w:rsidRPr="005A48F9" w:rsidRDefault="00390D68" w:rsidP="00390D68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  <w:t xml:space="preserve">60 – 69% </w:t>
            </w:r>
            <w:r w:rsidRPr="005A48F9">
              <w:rPr>
                <w:sz w:val="22"/>
                <w:szCs w:val="22"/>
              </w:rPr>
              <w:tab/>
              <w:t xml:space="preserve">közepes </w:t>
            </w:r>
          </w:p>
          <w:p w:rsidR="00390D68" w:rsidRPr="005A48F9" w:rsidRDefault="00390D68" w:rsidP="00390D68">
            <w:pPr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  <w:t xml:space="preserve">70 – 84% </w:t>
            </w:r>
            <w:r w:rsidRPr="005A48F9">
              <w:rPr>
                <w:sz w:val="22"/>
                <w:szCs w:val="22"/>
              </w:rPr>
              <w:tab/>
              <w:t xml:space="preserve">jó </w:t>
            </w:r>
          </w:p>
          <w:p w:rsidR="00390D68" w:rsidRPr="005A48F9" w:rsidRDefault="00390D68" w:rsidP="00390D68">
            <w:pPr>
              <w:jc w:val="both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</w:r>
            <w:r w:rsidRPr="005A48F9">
              <w:rPr>
                <w:sz w:val="22"/>
                <w:szCs w:val="22"/>
              </w:rPr>
              <w:tab/>
              <w:t xml:space="preserve">85 – 100% </w:t>
            </w:r>
            <w:r w:rsidRPr="005A48F9">
              <w:rPr>
                <w:sz w:val="22"/>
                <w:szCs w:val="22"/>
              </w:rPr>
              <w:tab/>
              <w:t>jeles</w:t>
            </w:r>
          </w:p>
        </w:tc>
      </w:tr>
      <w:tr w:rsidR="00390D68" w:rsidRPr="005A48F9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781" w:type="dxa"/>
            <w:gridSpan w:val="13"/>
            <w:shd w:val="clear" w:color="auto" w:fill="FFFFFF"/>
          </w:tcPr>
          <w:p w:rsidR="00390D68" w:rsidRPr="005A48F9" w:rsidRDefault="00390D68" w:rsidP="0090610F">
            <w:pPr>
              <w:jc w:val="center"/>
              <w:rPr>
                <w:sz w:val="22"/>
                <w:szCs w:val="22"/>
              </w:rPr>
            </w:pPr>
            <w:r w:rsidRPr="005A48F9">
              <w:rPr>
                <w:b/>
                <w:sz w:val="22"/>
                <w:szCs w:val="22"/>
              </w:rPr>
              <w:t>Irodalom:</w:t>
            </w:r>
          </w:p>
        </w:tc>
      </w:tr>
      <w:tr w:rsidR="006527C8" w:rsidRPr="005A48F9" w:rsidTr="00197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42"/>
        </w:trPr>
        <w:tc>
          <w:tcPr>
            <w:tcW w:w="9781" w:type="dxa"/>
            <w:gridSpan w:val="13"/>
          </w:tcPr>
          <w:p w:rsidR="006527C8" w:rsidRPr="005A48F9" w:rsidRDefault="006527C8" w:rsidP="0090610F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5A48F9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:rsidR="006527C8" w:rsidRPr="005A48F9" w:rsidRDefault="006527C8" w:rsidP="005A48F9">
            <w:pPr>
              <w:pStyle w:val="Normlbehzs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48F9">
              <w:rPr>
                <w:rFonts w:ascii="Times New Roman" w:hAnsi="Times New Roman"/>
                <w:sz w:val="22"/>
                <w:szCs w:val="22"/>
              </w:rPr>
              <w:t>Előadási</w:t>
            </w:r>
            <w:proofErr w:type="spellEnd"/>
            <w:r w:rsidRPr="005A48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48F9">
              <w:rPr>
                <w:rFonts w:ascii="Times New Roman" w:hAnsi="Times New Roman"/>
                <w:sz w:val="22"/>
                <w:szCs w:val="22"/>
              </w:rPr>
              <w:t>prezentációk</w:t>
            </w:r>
            <w:proofErr w:type="spellEnd"/>
            <w:r w:rsidRPr="005A48F9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hyperlink r:id="rId5" w:history="1">
              <w:r w:rsidRPr="005A48F9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http://www.uni-obuda.hu/users/grollerg/Elektronikaitechnologia/</w:t>
              </w:r>
            </w:hyperlink>
            <w:r w:rsidRPr="005A48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527C8" w:rsidRPr="005A48F9" w:rsidRDefault="006527C8" w:rsidP="005A48F9">
            <w:pPr>
              <w:pStyle w:val="Normlbehzs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5A48F9">
              <w:rPr>
                <w:rFonts w:ascii="Times New Roman" w:hAnsi="Times New Roman"/>
                <w:sz w:val="22"/>
                <w:szCs w:val="22"/>
              </w:rPr>
              <w:t xml:space="preserve">Nagy G. </w:t>
            </w:r>
            <w:proofErr w:type="spellStart"/>
            <w:r w:rsidRPr="005A48F9">
              <w:rPr>
                <w:rFonts w:ascii="Times New Roman" w:hAnsi="Times New Roman"/>
                <w:sz w:val="22"/>
                <w:szCs w:val="22"/>
              </w:rPr>
              <w:t>szerk</w:t>
            </w:r>
            <w:proofErr w:type="spellEnd"/>
            <w:r w:rsidRPr="005A48F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5A48F9">
              <w:rPr>
                <w:rFonts w:ascii="Times New Roman" w:hAnsi="Times New Roman"/>
                <w:sz w:val="22"/>
                <w:szCs w:val="22"/>
              </w:rPr>
              <w:t>Elektronikai</w:t>
            </w:r>
            <w:proofErr w:type="spellEnd"/>
            <w:r w:rsidRPr="005A48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48F9">
              <w:rPr>
                <w:rFonts w:ascii="Times New Roman" w:hAnsi="Times New Roman"/>
                <w:sz w:val="22"/>
                <w:szCs w:val="22"/>
              </w:rPr>
              <w:t>gyártás</w:t>
            </w:r>
            <w:proofErr w:type="spellEnd"/>
            <w:r w:rsidRPr="005A48F9">
              <w:rPr>
                <w:rFonts w:ascii="Times New Roman" w:hAnsi="Times New Roman"/>
                <w:sz w:val="22"/>
                <w:szCs w:val="22"/>
              </w:rPr>
              <w:t xml:space="preserve">, 2010. </w:t>
            </w:r>
            <w:hyperlink r:id="rId6" w:history="1">
              <w:r w:rsidRPr="005A48F9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http://www.amcham.hu/download/001/670/El_gyartas_20100825.pdf</w:t>
              </w:r>
            </w:hyperlink>
          </w:p>
          <w:p w:rsidR="006527C8" w:rsidRPr="005A48F9" w:rsidRDefault="006527C8" w:rsidP="005A48F9">
            <w:pPr>
              <w:spacing w:after="120" w:line="300" w:lineRule="exact"/>
              <w:ind w:left="709" w:hanging="709"/>
              <w:rPr>
                <w:sz w:val="22"/>
                <w:szCs w:val="22"/>
              </w:rPr>
            </w:pPr>
            <w:r w:rsidRPr="005A48F9">
              <w:rPr>
                <w:sz w:val="22"/>
                <w:szCs w:val="22"/>
              </w:rPr>
              <w:t>Ajánlott:</w:t>
            </w:r>
          </w:p>
          <w:p w:rsidR="006527C8" w:rsidRPr="005A48F9" w:rsidRDefault="006527C8" w:rsidP="005A48F9">
            <w:pPr>
              <w:pStyle w:val="Szvegtrzs3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  <w:proofErr w:type="spellStart"/>
            <w:r w:rsidRPr="005A48F9">
              <w:rPr>
                <w:sz w:val="22"/>
                <w:szCs w:val="22"/>
              </w:rPr>
              <w:t>Dr</w:t>
            </w:r>
            <w:proofErr w:type="spellEnd"/>
            <w:r w:rsidRPr="005A48F9">
              <w:rPr>
                <w:sz w:val="22"/>
                <w:szCs w:val="22"/>
              </w:rPr>
              <w:t xml:space="preserve"> </w:t>
            </w:r>
            <w:proofErr w:type="spellStart"/>
            <w:r w:rsidRPr="005A48F9">
              <w:rPr>
                <w:sz w:val="22"/>
                <w:szCs w:val="22"/>
              </w:rPr>
              <w:t>Mojzes</w:t>
            </w:r>
            <w:proofErr w:type="spellEnd"/>
            <w:r w:rsidRPr="005A48F9">
              <w:rPr>
                <w:sz w:val="22"/>
                <w:szCs w:val="22"/>
              </w:rPr>
              <w:t xml:space="preserve"> Imre (</w:t>
            </w:r>
            <w:proofErr w:type="spellStart"/>
            <w:r w:rsidRPr="005A48F9">
              <w:rPr>
                <w:sz w:val="22"/>
                <w:szCs w:val="22"/>
              </w:rPr>
              <w:t>szerk</w:t>
            </w:r>
            <w:proofErr w:type="spellEnd"/>
            <w:r w:rsidRPr="005A48F9">
              <w:rPr>
                <w:sz w:val="22"/>
                <w:szCs w:val="22"/>
              </w:rPr>
              <w:t xml:space="preserve">): Mikroelektronika és elektronikai </w:t>
            </w:r>
            <w:proofErr w:type="gramStart"/>
            <w:r w:rsidRPr="005A48F9">
              <w:rPr>
                <w:sz w:val="22"/>
                <w:szCs w:val="22"/>
              </w:rPr>
              <w:t>technológia  MK</w:t>
            </w:r>
            <w:proofErr w:type="gramEnd"/>
            <w:r w:rsidRPr="005A48F9">
              <w:rPr>
                <w:sz w:val="22"/>
                <w:szCs w:val="22"/>
              </w:rPr>
              <w:t xml:space="preserve"> 1995</w:t>
            </w:r>
          </w:p>
          <w:p w:rsidR="006527C8" w:rsidRPr="005A48F9" w:rsidRDefault="006527C8" w:rsidP="005A48F9">
            <w:pPr>
              <w:pStyle w:val="Listaszerbekezds"/>
              <w:numPr>
                <w:ilvl w:val="0"/>
                <w:numId w:val="1"/>
              </w:numPr>
              <w:spacing w:after="120" w:line="300" w:lineRule="exact"/>
              <w:ind w:left="709" w:hanging="709"/>
              <w:rPr>
                <w:rFonts w:ascii="Times New Roman" w:hAnsi="Times New Roman" w:cs="Times New Roman"/>
              </w:rPr>
            </w:pPr>
            <w:r w:rsidRPr="005A48F9">
              <w:rPr>
                <w:rFonts w:ascii="Times New Roman" w:hAnsi="Times New Roman" w:cs="Times New Roman"/>
              </w:rPr>
              <w:t xml:space="preserve">Happy </w:t>
            </w:r>
            <w:proofErr w:type="spellStart"/>
            <w:r w:rsidRPr="005A48F9">
              <w:rPr>
                <w:rFonts w:ascii="Times New Roman" w:hAnsi="Times New Roman" w:cs="Times New Roman"/>
              </w:rPr>
              <w:t>Holden</w:t>
            </w:r>
            <w:proofErr w:type="spellEnd"/>
            <w:r w:rsidRPr="005A48F9">
              <w:rPr>
                <w:rFonts w:ascii="Times New Roman" w:hAnsi="Times New Roman" w:cs="Times New Roman"/>
              </w:rPr>
              <w:t xml:space="preserve">: The HDI </w:t>
            </w:r>
            <w:proofErr w:type="spellStart"/>
            <w:r w:rsidRPr="005A48F9">
              <w:rPr>
                <w:rFonts w:ascii="Times New Roman" w:hAnsi="Times New Roman" w:cs="Times New Roman"/>
              </w:rPr>
              <w:t>Handbook</w:t>
            </w:r>
            <w:proofErr w:type="spellEnd"/>
            <w:r w:rsidRPr="005A48F9">
              <w:rPr>
                <w:rFonts w:ascii="Times New Roman" w:hAnsi="Times New Roman" w:cs="Times New Roman"/>
              </w:rPr>
              <w:t xml:space="preserve"> 2009 </w:t>
            </w:r>
            <w:hyperlink r:id="rId7" w:history="1">
              <w:r w:rsidRPr="005A48F9">
                <w:rPr>
                  <w:rStyle w:val="Hiperhivatkozs"/>
                  <w:rFonts w:ascii="Times New Roman" w:hAnsi="Times New Roman" w:cs="Times New Roman"/>
                </w:rPr>
                <w:t>http://www.hdihandbook.com/download.php</w:t>
              </w:r>
            </w:hyperlink>
          </w:p>
          <w:p w:rsidR="006527C8" w:rsidRPr="005A48F9" w:rsidRDefault="006527C8" w:rsidP="005A48F9">
            <w:pPr>
              <w:pStyle w:val="Listaszerbekezds"/>
              <w:numPr>
                <w:ilvl w:val="0"/>
                <w:numId w:val="1"/>
              </w:numPr>
              <w:spacing w:after="120" w:line="300" w:lineRule="exact"/>
              <w:ind w:left="709" w:hanging="709"/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  <w:r w:rsidRPr="005A48F9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5A48F9">
              <w:rPr>
                <w:rFonts w:ascii="Times New Roman" w:hAnsi="Times New Roman" w:cs="Times New Roman"/>
              </w:rPr>
              <w:t>Fjelstad</w:t>
            </w:r>
            <w:proofErr w:type="spellEnd"/>
            <w:r w:rsidRPr="005A48F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A48F9">
              <w:rPr>
                <w:rFonts w:ascii="Times New Roman" w:hAnsi="Times New Roman" w:cs="Times New Roman"/>
                <w:bCs/>
              </w:rPr>
              <w:t>Flexible</w:t>
            </w:r>
            <w:proofErr w:type="spellEnd"/>
            <w:r w:rsidRPr="005A48F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48F9">
              <w:rPr>
                <w:rFonts w:ascii="Times New Roman" w:hAnsi="Times New Roman" w:cs="Times New Roman"/>
                <w:bCs/>
              </w:rPr>
              <w:t>Circuit</w:t>
            </w:r>
            <w:proofErr w:type="spellEnd"/>
            <w:r w:rsidRPr="005A48F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48F9">
              <w:rPr>
                <w:rFonts w:ascii="Times New Roman" w:hAnsi="Times New Roman" w:cs="Times New Roman"/>
                <w:bCs/>
              </w:rPr>
              <w:t>Technology</w:t>
            </w:r>
            <w:proofErr w:type="spellEnd"/>
            <w:r w:rsidRPr="005A48F9">
              <w:rPr>
                <w:rFonts w:ascii="Times New Roman" w:hAnsi="Times New Roman" w:cs="Times New Roman"/>
                <w:bCs/>
              </w:rPr>
              <w:t xml:space="preserve">: 2011. </w:t>
            </w:r>
            <w:hyperlink r:id="rId8" w:history="1">
              <w:r w:rsidRPr="005A48F9">
                <w:rPr>
                  <w:rStyle w:val="Hiperhivatkozs"/>
                  <w:rFonts w:ascii="Times New Roman" w:hAnsi="Times New Roman" w:cs="Times New Roman"/>
                </w:rPr>
                <w:t>http://www.hdihandbook.com/download.php</w:t>
              </w:r>
            </w:hyperlink>
          </w:p>
          <w:p w:rsidR="006527C8" w:rsidRPr="005A48F9" w:rsidRDefault="006527C8" w:rsidP="005A48F9">
            <w:pPr>
              <w:pStyle w:val="Listaszerbekezds"/>
              <w:numPr>
                <w:ilvl w:val="0"/>
                <w:numId w:val="1"/>
              </w:numPr>
              <w:spacing w:after="120" w:line="300" w:lineRule="exact"/>
              <w:ind w:left="709" w:hanging="709"/>
              <w:rPr>
                <w:rFonts w:ascii="Times New Roman" w:hAnsi="Times New Roman" w:cs="Times New Roman"/>
              </w:rPr>
            </w:pPr>
            <w:r w:rsidRPr="005A48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A48F9">
              <w:rPr>
                <w:rFonts w:ascii="Times New Roman" w:hAnsi="Times New Roman" w:cs="Times New Roman"/>
              </w:rPr>
              <w:t>Zsebők</w:t>
            </w:r>
            <w:proofErr w:type="spellEnd"/>
            <w:r w:rsidRPr="005A48F9">
              <w:rPr>
                <w:rFonts w:ascii="Times New Roman" w:hAnsi="Times New Roman" w:cs="Times New Roman"/>
              </w:rPr>
              <w:t xml:space="preserve"> Ottó: Anyagtudomány és technológia 2009. </w:t>
            </w:r>
            <w:hyperlink r:id="rId9" w:history="1">
              <w:r w:rsidRPr="005A48F9">
                <w:rPr>
                  <w:rStyle w:val="Hiperhivatkozs"/>
                  <w:rFonts w:ascii="Times New Roman" w:hAnsi="Times New Roman" w:cs="Times New Roman"/>
                </w:rPr>
                <w:t>http://www.sze.hu/~zsebok/A&amp;T_jegyzet_2009.pdf</w:t>
              </w:r>
            </w:hyperlink>
            <w:r w:rsidRPr="005A48F9">
              <w:rPr>
                <w:rFonts w:ascii="Times New Roman" w:hAnsi="Times New Roman" w:cs="Times New Roman"/>
              </w:rPr>
              <w:t xml:space="preserve"> </w:t>
            </w:r>
          </w:p>
          <w:p w:rsidR="006527C8" w:rsidRPr="005A48F9" w:rsidRDefault="006527C8" w:rsidP="00390D68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C06C7" w:rsidRPr="005A48F9" w:rsidRDefault="001C06C7">
      <w:bookmarkStart w:id="0" w:name="_GoBack"/>
      <w:bookmarkEnd w:id="0"/>
    </w:p>
    <w:sectPr w:rsidR="001C06C7" w:rsidRPr="005A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23E"/>
    <w:multiLevelType w:val="hybridMultilevel"/>
    <w:tmpl w:val="1BD66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A8F"/>
    <w:multiLevelType w:val="hybridMultilevel"/>
    <w:tmpl w:val="785A9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7"/>
    <w:rsid w:val="000058C2"/>
    <w:rsid w:val="00042FC8"/>
    <w:rsid w:val="00046608"/>
    <w:rsid w:val="000A3687"/>
    <w:rsid w:val="000C0333"/>
    <w:rsid w:val="001C06C7"/>
    <w:rsid w:val="001D6FED"/>
    <w:rsid w:val="001F32FD"/>
    <w:rsid w:val="0022367B"/>
    <w:rsid w:val="002A35D3"/>
    <w:rsid w:val="003865D7"/>
    <w:rsid w:val="00390D68"/>
    <w:rsid w:val="00505DA2"/>
    <w:rsid w:val="005229D6"/>
    <w:rsid w:val="005A48F9"/>
    <w:rsid w:val="005B034B"/>
    <w:rsid w:val="006527C8"/>
    <w:rsid w:val="007127D7"/>
    <w:rsid w:val="0072657B"/>
    <w:rsid w:val="00797CA9"/>
    <w:rsid w:val="008B7FB1"/>
    <w:rsid w:val="009D233F"/>
    <w:rsid w:val="00A215DD"/>
    <w:rsid w:val="00B9116E"/>
    <w:rsid w:val="00C40150"/>
    <w:rsid w:val="00C72D6D"/>
    <w:rsid w:val="00E0510C"/>
    <w:rsid w:val="00F846F7"/>
    <w:rsid w:val="00FA42F7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FE25-FF16-4ACD-B1AB-24C93D87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6C7"/>
    <w:rPr>
      <w:sz w:val="24"/>
      <w:szCs w:val="24"/>
    </w:rPr>
  </w:style>
  <w:style w:type="paragraph" w:styleId="Cmsor1">
    <w:name w:val="heading 1"/>
    <w:basedOn w:val="Norml"/>
    <w:next w:val="Norml"/>
    <w:qFormat/>
    <w:rsid w:val="001C06C7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1C06C7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1C06C7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1C06C7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C06C7"/>
    <w:pPr>
      <w:autoSpaceDE w:val="0"/>
      <w:autoSpaceDN w:val="0"/>
    </w:pPr>
    <w:rPr>
      <w:sz w:val="20"/>
      <w:szCs w:val="20"/>
    </w:rPr>
  </w:style>
  <w:style w:type="character" w:styleId="Hiperhivatkozs">
    <w:name w:val="Hyperlink"/>
    <w:basedOn w:val="Bekezdsalapbettpusa"/>
    <w:rsid w:val="000C0333"/>
    <w:rPr>
      <w:color w:val="0000FF"/>
      <w:u w:val="single"/>
    </w:rPr>
  </w:style>
  <w:style w:type="character" w:styleId="Mrltotthiperhivatkozs">
    <w:name w:val="FollowedHyperlink"/>
    <w:basedOn w:val="Bekezdsalapbettpusa"/>
    <w:rsid w:val="0072657B"/>
    <w:rPr>
      <w:color w:val="800080"/>
      <w:u w:val="single"/>
    </w:rPr>
  </w:style>
  <w:style w:type="paragraph" w:styleId="Normlbehzs">
    <w:name w:val="Normal Indent"/>
    <w:basedOn w:val="Norml"/>
    <w:rsid w:val="00390D68"/>
    <w:pPr>
      <w:ind w:left="567" w:firstLine="238"/>
    </w:pPr>
    <w:rPr>
      <w:rFonts w:ascii="Garamond" w:hAnsi="Garamond"/>
      <w:szCs w:val="20"/>
      <w:lang w:val="en-GB"/>
    </w:rPr>
  </w:style>
  <w:style w:type="paragraph" w:styleId="Felsorols">
    <w:name w:val="List Bullet"/>
    <w:basedOn w:val="Norml"/>
    <w:autoRedefine/>
    <w:rsid w:val="00390D68"/>
    <w:pPr>
      <w:ind w:left="850" w:hanging="850"/>
    </w:pPr>
    <w:rPr>
      <w:b/>
      <w:sz w:val="22"/>
      <w:szCs w:val="20"/>
    </w:rPr>
  </w:style>
  <w:style w:type="paragraph" w:styleId="Listaszerbekezds">
    <w:name w:val="List Paragraph"/>
    <w:basedOn w:val="Norml"/>
    <w:uiPriority w:val="34"/>
    <w:qFormat/>
    <w:rsid w:val="005A48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ihandbook.com/downloa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ihandbook.com/downl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ham.hu/download/001/670/El_gyartas_2010082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-obuda.hu/users/grollerg/Elektronikaitechnolog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e.hu/~zsebok/A&amp;T_jegyzet_200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4367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http://www.amcham.hu/download/001/670/El_gyartas_20100825.pdf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dc:description/>
  <cp:lastModifiedBy>Gröller György</cp:lastModifiedBy>
  <cp:revision>8</cp:revision>
  <dcterms:created xsi:type="dcterms:W3CDTF">2017-01-07T18:45:00Z</dcterms:created>
  <dcterms:modified xsi:type="dcterms:W3CDTF">2017-09-08T19:03:00Z</dcterms:modified>
</cp:coreProperties>
</file>