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E7" w:rsidRPr="00225E2E" w:rsidRDefault="00FF518F">
      <w:pPr>
        <w:pStyle w:val="Cm"/>
        <w:rPr>
          <w:sz w:val="28"/>
          <w:szCs w:val="28"/>
        </w:rPr>
      </w:pPr>
      <w:bookmarkStart w:id="0" w:name="_GoBack"/>
      <w:bookmarkEnd w:id="0"/>
      <w:r w:rsidRPr="00225E2E">
        <w:rPr>
          <w:sz w:val="28"/>
          <w:szCs w:val="28"/>
        </w:rPr>
        <w:t>R</w:t>
      </w:r>
      <w:r w:rsidR="001472E7" w:rsidRPr="00225E2E">
        <w:rPr>
          <w:sz w:val="28"/>
          <w:szCs w:val="28"/>
        </w:rPr>
        <w:t>észletes tantárgyprogram</w:t>
      </w:r>
      <w:r w:rsidR="00E04284" w:rsidRPr="00225E2E">
        <w:rPr>
          <w:sz w:val="28"/>
          <w:szCs w:val="28"/>
        </w:rPr>
        <w:t xml:space="preserve"> és követelményrendszer</w:t>
      </w:r>
    </w:p>
    <w:p w:rsidR="001472E7" w:rsidRPr="00225E2E" w:rsidRDefault="001472E7">
      <w:pPr>
        <w:pStyle w:val="Cm"/>
        <w:rPr>
          <w:b w:val="0"/>
          <w:bCs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"/>
        <w:gridCol w:w="709"/>
        <w:gridCol w:w="567"/>
        <w:gridCol w:w="263"/>
        <w:gridCol w:w="729"/>
        <w:gridCol w:w="351"/>
        <w:gridCol w:w="500"/>
        <w:gridCol w:w="709"/>
        <w:gridCol w:w="1134"/>
        <w:gridCol w:w="1417"/>
        <w:gridCol w:w="992"/>
      </w:tblGrid>
      <w:tr w:rsidR="001472E7" w:rsidRPr="00225E2E" w:rsidTr="00D77127">
        <w:trPr>
          <w:cantSplit/>
        </w:trPr>
        <w:tc>
          <w:tcPr>
            <w:tcW w:w="3969" w:type="dxa"/>
            <w:gridSpan w:val="7"/>
            <w:tcBorders>
              <w:bottom w:val="nil"/>
            </w:tcBorders>
          </w:tcPr>
          <w:p w:rsidR="001472E7" w:rsidRPr="00225E2E" w:rsidRDefault="001472E7">
            <w:pPr>
              <w:pStyle w:val="Cmsor4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Óbudai Egyetem</w:t>
            </w:r>
          </w:p>
          <w:p w:rsidR="001472E7" w:rsidRPr="00225E2E" w:rsidRDefault="001472E7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103" w:type="dxa"/>
            <w:gridSpan w:val="6"/>
            <w:tcBorders>
              <w:bottom w:val="nil"/>
            </w:tcBorders>
          </w:tcPr>
          <w:p w:rsidR="00FF518F" w:rsidRPr="00225E2E" w:rsidRDefault="00FF518F">
            <w:pPr>
              <w:rPr>
                <w:sz w:val="22"/>
                <w:szCs w:val="22"/>
              </w:rPr>
            </w:pP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Mikroel</w:t>
            </w:r>
            <w:r w:rsidR="00FF518F" w:rsidRPr="00225E2E">
              <w:rPr>
                <w:sz w:val="22"/>
                <w:szCs w:val="22"/>
              </w:rPr>
              <w:t>e</w:t>
            </w:r>
            <w:r w:rsidRPr="00225E2E">
              <w:rPr>
                <w:sz w:val="22"/>
                <w:szCs w:val="22"/>
              </w:rPr>
              <w:t>ktronikai és Technológia Intézet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shd w:val="clear" w:color="auto" w:fill="FFFFFF"/>
          </w:tcPr>
          <w:p w:rsidR="001472E7" w:rsidRPr="00225E2E" w:rsidRDefault="001472E7" w:rsidP="00331481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C86911">
              <w:rPr>
                <w:bCs/>
                <w:i w:val="0"/>
                <w:iCs w:val="0"/>
                <w:sz w:val="22"/>
                <w:szCs w:val="22"/>
              </w:rPr>
              <w:t>Tantárgy neve és kódja: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3A480D" w:rsidRPr="003A480D">
              <w:rPr>
                <w:b/>
                <w:bCs/>
                <w:i w:val="0"/>
                <w:iCs w:val="0"/>
                <w:sz w:val="22"/>
                <w:szCs w:val="22"/>
              </w:rPr>
              <w:t>Matematika I.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331481">
              <w:rPr>
                <w:b/>
                <w:i w:val="0"/>
                <w:iCs w:val="0"/>
                <w:sz w:val="22"/>
                <w:szCs w:val="22"/>
              </w:rPr>
              <w:t>NMXAN1HBT</w:t>
            </w:r>
            <w:r w:rsidR="003A480D" w:rsidRPr="003A480D">
              <w:rPr>
                <w:b/>
                <w:i w:val="0"/>
                <w:iCs w:val="0"/>
                <w:sz w:val="22"/>
                <w:szCs w:val="22"/>
              </w:rPr>
              <w:t>E</w:t>
            </w:r>
            <w:proofErr w:type="gramStart"/>
            <w:r w:rsidR="00B91CC3"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Kreditérték</w:t>
            </w:r>
            <w:proofErr w:type="gramEnd"/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: 6</w:t>
            </w:r>
          </w:p>
          <w:p w:rsidR="001472E7" w:rsidRPr="00225E2E" w:rsidRDefault="00331481" w:rsidP="003A480D">
            <w:pPr>
              <w:pStyle w:val="Cmsor1"/>
              <w:tabs>
                <w:tab w:val="left" w:pos="243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C86911">
              <w:rPr>
                <w:b/>
                <w:i w:val="0"/>
                <w:iCs w:val="0"/>
                <w:sz w:val="22"/>
                <w:szCs w:val="22"/>
              </w:rPr>
              <w:t>Távoktatás</w:t>
            </w:r>
            <w:r w:rsidR="00FF518F" w:rsidRPr="00C86911">
              <w:rPr>
                <w:b/>
                <w:i w:val="0"/>
                <w:iCs w:val="0"/>
                <w:sz w:val="22"/>
                <w:szCs w:val="22"/>
              </w:rPr>
              <w:t xml:space="preserve"> tagozat,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C86911" w:rsidRPr="00C86911">
              <w:rPr>
                <w:b/>
                <w:i w:val="0"/>
                <w:iCs w:val="0"/>
                <w:sz w:val="22"/>
                <w:szCs w:val="22"/>
              </w:rPr>
              <w:t>őszi félév</w:t>
            </w:r>
            <w:r w:rsidR="00C8691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201</w:t>
            </w:r>
            <w:r w:rsidR="003A480D">
              <w:rPr>
                <w:i w:val="0"/>
                <w:iCs w:val="0"/>
                <w:sz w:val="22"/>
                <w:szCs w:val="22"/>
              </w:rPr>
              <w:t>7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/20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1</w:t>
            </w:r>
            <w:r w:rsidR="003A480D">
              <w:rPr>
                <w:i w:val="0"/>
                <w:iCs w:val="0"/>
                <w:sz w:val="22"/>
                <w:szCs w:val="22"/>
              </w:rPr>
              <w:t>8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 xml:space="preserve"> tanév I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 félév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</w:tcPr>
          <w:p w:rsidR="001472E7" w:rsidRPr="00225E2E" w:rsidRDefault="001472E7" w:rsidP="007557A2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Szakok melyeken a tá</w:t>
            </w:r>
            <w:r w:rsidR="00CE615B">
              <w:rPr>
                <w:sz w:val="22"/>
                <w:szCs w:val="22"/>
              </w:rPr>
              <w:t>r</w:t>
            </w:r>
            <w:r w:rsidR="00422A9A">
              <w:rPr>
                <w:sz w:val="22"/>
                <w:szCs w:val="22"/>
              </w:rPr>
              <w:t xml:space="preserve">gyat oktatják: </w:t>
            </w:r>
            <w:r w:rsidR="007557A2">
              <w:rPr>
                <w:sz w:val="22"/>
                <w:szCs w:val="22"/>
              </w:rPr>
              <w:t>Műszaki Menedzser</w:t>
            </w:r>
            <w:r w:rsidR="00CE615B">
              <w:rPr>
                <w:sz w:val="22"/>
                <w:szCs w:val="22"/>
              </w:rPr>
              <w:t xml:space="preserve"> szak</w:t>
            </w:r>
            <w:r w:rsidR="00A13C78">
              <w:rPr>
                <w:sz w:val="22"/>
                <w:szCs w:val="22"/>
              </w:rPr>
              <w:t xml:space="preserve"> </w:t>
            </w:r>
          </w:p>
        </w:tc>
      </w:tr>
      <w:tr w:rsidR="001472E7" w:rsidRPr="00225E2E">
        <w:trPr>
          <w:cantSplit/>
        </w:trPr>
        <w:tc>
          <w:tcPr>
            <w:tcW w:w="1560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680" w:type="dxa"/>
            <w:gridSpan w:val="4"/>
          </w:tcPr>
          <w:p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Dr. </w:t>
            </w:r>
            <w:r w:rsidR="003A480D">
              <w:rPr>
                <w:sz w:val="22"/>
                <w:szCs w:val="22"/>
              </w:rPr>
              <w:t>Kovács Judit</w:t>
            </w:r>
          </w:p>
        </w:tc>
        <w:tc>
          <w:tcPr>
            <w:tcW w:w="1080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Oktatók:</w:t>
            </w:r>
          </w:p>
        </w:tc>
        <w:tc>
          <w:tcPr>
            <w:tcW w:w="4752" w:type="dxa"/>
            <w:gridSpan w:val="5"/>
            <w:shd w:val="clear" w:color="auto" w:fill="FFFFFF"/>
          </w:tcPr>
          <w:p w:rsidR="001472E7" w:rsidRPr="00225E2E" w:rsidRDefault="00CE615B" w:rsidP="00A13C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Bugyjás</w:t>
            </w:r>
            <w:proofErr w:type="spellEnd"/>
            <w:r>
              <w:rPr>
                <w:sz w:val="22"/>
                <w:szCs w:val="22"/>
              </w:rPr>
              <w:t xml:space="preserve"> J</w:t>
            </w:r>
            <w:r w:rsidR="00331481">
              <w:rPr>
                <w:sz w:val="22"/>
                <w:szCs w:val="22"/>
              </w:rPr>
              <w:t xml:space="preserve">ózsef, </w:t>
            </w:r>
          </w:p>
        </w:tc>
      </w:tr>
      <w:tr w:rsidR="001472E7" w:rsidRPr="00225E2E">
        <w:trPr>
          <w:cantSplit/>
        </w:trPr>
        <w:tc>
          <w:tcPr>
            <w:tcW w:w="2410" w:type="dxa"/>
            <w:gridSpan w:val="4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Előtanulmányi feltételek:</w:t>
            </w: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(kóddal)</w:t>
            </w:r>
          </w:p>
        </w:tc>
        <w:tc>
          <w:tcPr>
            <w:tcW w:w="6662" w:type="dxa"/>
            <w:gridSpan w:val="9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---</w:t>
            </w:r>
          </w:p>
        </w:tc>
      </w:tr>
      <w:tr w:rsidR="001472E7" w:rsidRPr="00225E2E" w:rsidTr="003F26F9">
        <w:trPr>
          <w:cantSplit/>
          <w:trHeight w:val="295"/>
        </w:trPr>
        <w:tc>
          <w:tcPr>
            <w:tcW w:w="1701" w:type="dxa"/>
            <w:gridSpan w:val="3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Heti óraszámok:</w:t>
            </w:r>
          </w:p>
        </w:tc>
        <w:tc>
          <w:tcPr>
            <w:tcW w:w="1276" w:type="dxa"/>
            <w:gridSpan w:val="2"/>
          </w:tcPr>
          <w:p w:rsidR="001472E7" w:rsidRPr="00225E2E" w:rsidRDefault="00331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>:  1</w:t>
            </w:r>
            <w:r w:rsidR="007557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gridSpan w:val="4"/>
          </w:tcPr>
          <w:p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Tantermi </w:t>
            </w:r>
            <w:proofErr w:type="spellStart"/>
            <w:r w:rsidRPr="00225E2E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225E2E">
              <w:rPr>
                <w:sz w:val="22"/>
                <w:szCs w:val="22"/>
              </w:rPr>
              <w:t>.:</w:t>
            </w:r>
            <w:proofErr w:type="gramEnd"/>
            <w:r w:rsidRPr="00225E2E">
              <w:rPr>
                <w:sz w:val="22"/>
                <w:szCs w:val="22"/>
              </w:rPr>
              <w:t xml:space="preserve">  </w:t>
            </w:r>
            <w:r w:rsidR="00AE115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Laborgyakorlat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2409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Konzultáció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</w:tr>
      <w:tr w:rsidR="001472E7" w:rsidRPr="00225E2E">
        <w:trPr>
          <w:cantSplit/>
          <w:trHeight w:val="331"/>
        </w:trPr>
        <w:tc>
          <w:tcPr>
            <w:tcW w:w="1701" w:type="dxa"/>
            <w:gridSpan w:val="3"/>
            <w:tcBorders>
              <w:bottom w:val="nil"/>
            </w:tcBorders>
          </w:tcPr>
          <w:p w:rsidR="001472E7" w:rsidRPr="00225E2E" w:rsidRDefault="001472E7" w:rsidP="00A9655C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Számonkérés módja</w:t>
            </w:r>
            <w:r w:rsidR="00A9655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0"/>
            <w:tcBorders>
              <w:bottom w:val="nil"/>
            </w:tcBorders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    </w:t>
            </w:r>
          </w:p>
          <w:p w:rsidR="001472E7" w:rsidRPr="00225E2E" w:rsidRDefault="003A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évközi jegy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tcBorders>
              <w:bottom w:val="nil"/>
            </w:tcBorders>
            <w:shd w:val="clear" w:color="auto" w:fill="FFFFFF"/>
          </w:tcPr>
          <w:p w:rsidR="001472E7" w:rsidRPr="00225E2E" w:rsidRDefault="001472E7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shd w:val="clear" w:color="auto" w:fill="FFFFFF"/>
          </w:tcPr>
          <w:p w:rsidR="001472E7" w:rsidRPr="00225E2E" w:rsidRDefault="001472E7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Oktatási cél</w:t>
            </w:r>
            <w:r w:rsidRPr="00225E2E">
              <w:rPr>
                <w:sz w:val="22"/>
                <w:szCs w:val="22"/>
              </w:rPr>
              <w:t>: A tárgy keretében a hallgatók megismerkednek a matematika alapvető témakö</w:t>
            </w:r>
            <w:r w:rsidR="00685657" w:rsidRPr="00225E2E">
              <w:rPr>
                <w:sz w:val="22"/>
                <w:szCs w:val="22"/>
              </w:rPr>
              <w:t>reivel. A gyakorlato</w:t>
            </w:r>
            <w:r w:rsidR="003A480D">
              <w:rPr>
                <w:sz w:val="22"/>
                <w:szCs w:val="22"/>
              </w:rPr>
              <w:t>kon</w:t>
            </w:r>
            <w:r w:rsidRPr="00225E2E">
              <w:rPr>
                <w:sz w:val="22"/>
                <w:szCs w:val="22"/>
              </w:rPr>
              <w:t xml:space="preserve"> a területhez kapcsolódó feladatokat, problémákat oldunk meg, </w:t>
            </w:r>
            <w:r w:rsidR="003A480D">
              <w:rPr>
                <w:sz w:val="22"/>
                <w:szCs w:val="22"/>
              </w:rPr>
              <w:t>a</w:t>
            </w:r>
            <w:r w:rsidRPr="00225E2E">
              <w:rPr>
                <w:sz w:val="22"/>
                <w:szCs w:val="22"/>
              </w:rPr>
              <w:t>mellyel hozzájá</w:t>
            </w:r>
            <w:r w:rsidR="00964710">
              <w:rPr>
                <w:sz w:val="22"/>
                <w:szCs w:val="22"/>
              </w:rPr>
              <w:t>rulunk a hallga</w:t>
            </w:r>
            <w:r w:rsidRPr="00225E2E">
              <w:rPr>
                <w:sz w:val="22"/>
                <w:szCs w:val="22"/>
              </w:rPr>
              <w:t>tók fogalomalkotási és probléma megoldási képességeinek fejlesztéséhez.</w:t>
            </w:r>
            <w:r w:rsidR="003A480D">
              <w:rPr>
                <w:sz w:val="22"/>
                <w:szCs w:val="22"/>
              </w:rPr>
              <w:t xml:space="preserve"> Lehetőség nyílik a </w:t>
            </w:r>
            <w:proofErr w:type="spellStart"/>
            <w:r w:rsidR="003A480D">
              <w:rPr>
                <w:sz w:val="22"/>
                <w:szCs w:val="22"/>
              </w:rPr>
              <w:t>MatLab</w:t>
            </w:r>
            <w:proofErr w:type="spellEnd"/>
            <w:r w:rsidR="003A480D">
              <w:rPr>
                <w:sz w:val="22"/>
                <w:szCs w:val="22"/>
              </w:rPr>
              <w:t xml:space="preserve"> </w:t>
            </w:r>
            <w:r w:rsidR="00AE1150">
              <w:rPr>
                <w:sz w:val="22"/>
                <w:szCs w:val="22"/>
              </w:rPr>
              <w:t>program alapjainak bemutatására</w:t>
            </w:r>
            <w:r w:rsidR="003A480D">
              <w:rPr>
                <w:sz w:val="22"/>
                <w:szCs w:val="22"/>
              </w:rPr>
              <w:t xml:space="preserve"> is.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shd w:val="clear" w:color="auto" w:fill="FFFFFF"/>
          </w:tcPr>
          <w:p w:rsidR="001472E7" w:rsidRPr="00225E2E" w:rsidRDefault="001472E7" w:rsidP="00A9655C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Tematika:</w:t>
            </w:r>
            <w:r w:rsidR="00140850">
              <w:rPr>
                <w:i/>
                <w:iCs/>
                <w:sz w:val="22"/>
                <w:szCs w:val="22"/>
              </w:rPr>
              <w:t xml:space="preserve"> </w:t>
            </w:r>
            <w:r w:rsidR="003A480D" w:rsidRPr="003A480D">
              <w:rPr>
                <w:iCs/>
                <w:sz w:val="22"/>
                <w:szCs w:val="22"/>
              </w:rPr>
              <w:t>Halmazok</w:t>
            </w:r>
            <w:r w:rsidR="003A480D">
              <w:rPr>
                <w:iCs/>
                <w:sz w:val="22"/>
                <w:szCs w:val="22"/>
              </w:rPr>
              <w:t xml:space="preserve">, számhalmazok, műveletek. </w:t>
            </w:r>
            <w:r w:rsidRPr="00225E2E">
              <w:rPr>
                <w:sz w:val="22"/>
                <w:szCs w:val="22"/>
              </w:rPr>
              <w:t xml:space="preserve">Komplex számok. </w:t>
            </w:r>
            <w:r w:rsidR="001B54DD">
              <w:rPr>
                <w:sz w:val="22"/>
                <w:szCs w:val="22"/>
              </w:rPr>
              <w:t>Vektorgeometria</w:t>
            </w:r>
            <w:r w:rsidRPr="00225E2E">
              <w:rPr>
                <w:sz w:val="22"/>
                <w:szCs w:val="22"/>
              </w:rPr>
              <w:t xml:space="preserve">. </w:t>
            </w:r>
            <w:r w:rsidR="003A480D" w:rsidRPr="00225E2E">
              <w:rPr>
                <w:sz w:val="22"/>
                <w:szCs w:val="22"/>
              </w:rPr>
              <w:t>Lineáris algebra.</w:t>
            </w:r>
            <w:r w:rsidR="003A480D">
              <w:rPr>
                <w:sz w:val="22"/>
                <w:szCs w:val="22"/>
              </w:rPr>
              <w:t xml:space="preserve"> </w:t>
            </w:r>
            <w:r w:rsidR="00E46826" w:rsidRPr="00225E2E">
              <w:rPr>
                <w:sz w:val="22"/>
                <w:szCs w:val="22"/>
              </w:rPr>
              <w:t>Egyváltozós valós függvények</w:t>
            </w:r>
            <w:r w:rsidR="00E46826">
              <w:rPr>
                <w:sz w:val="22"/>
                <w:szCs w:val="22"/>
              </w:rPr>
              <w:t xml:space="preserve">. </w:t>
            </w:r>
            <w:r w:rsidRPr="00225E2E">
              <w:rPr>
                <w:sz w:val="22"/>
                <w:szCs w:val="22"/>
              </w:rPr>
              <w:t xml:space="preserve">Számsorozatok. </w:t>
            </w:r>
            <w:r w:rsidR="003A480D" w:rsidRPr="00225E2E">
              <w:rPr>
                <w:sz w:val="22"/>
                <w:szCs w:val="22"/>
              </w:rPr>
              <w:t>Egyváltozós valós függvények</w:t>
            </w:r>
            <w:r w:rsidR="00140850">
              <w:rPr>
                <w:sz w:val="22"/>
                <w:szCs w:val="22"/>
              </w:rPr>
              <w:t xml:space="preserve"> </w:t>
            </w:r>
            <w:r w:rsidR="003B17DE">
              <w:rPr>
                <w:sz w:val="22"/>
                <w:szCs w:val="22"/>
              </w:rPr>
              <w:t xml:space="preserve">határértékei, </w:t>
            </w:r>
            <w:r w:rsidRPr="00225E2E">
              <w:rPr>
                <w:sz w:val="22"/>
                <w:szCs w:val="22"/>
              </w:rPr>
              <w:t>differenciál- és integrálszámítás</w:t>
            </w:r>
            <w:r w:rsidR="003A480D">
              <w:rPr>
                <w:sz w:val="22"/>
                <w:szCs w:val="22"/>
              </w:rPr>
              <w:t>a</w:t>
            </w:r>
            <w:r w:rsidRPr="00225E2E">
              <w:rPr>
                <w:sz w:val="22"/>
                <w:szCs w:val="22"/>
              </w:rPr>
              <w:t>.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1417" w:type="dxa"/>
            <w:shd w:val="clear" w:color="auto" w:fill="FFFFFF"/>
          </w:tcPr>
          <w:p w:rsidR="001472E7" w:rsidRPr="00225E2E" w:rsidRDefault="00AE11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Alkalom</w:t>
            </w:r>
          </w:p>
        </w:tc>
        <w:tc>
          <w:tcPr>
            <w:tcW w:w="992" w:type="dxa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1472E7" w:rsidRPr="00225E2E" w:rsidRDefault="00AE1150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Halmazok, számhalmazok</w:t>
            </w:r>
            <w:r w:rsidR="00C26D44">
              <w:rPr>
                <w:i/>
                <w:iCs/>
                <w:sz w:val="22"/>
                <w:szCs w:val="22"/>
              </w:rPr>
              <w:t>.</w:t>
            </w:r>
          </w:p>
          <w:p w:rsidR="00E46826" w:rsidRPr="00E46826" w:rsidRDefault="00E46826" w:rsidP="00E4682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 xml:space="preserve">Halmazok, műveletek halmazokkal, számfogalom. Természetes számok, egész számok, racionális és irracionális számok halmaza, tizedes törtek. A valós számok halmaza. Prímszámok, a számelmélet alaptétele. Hatványozás és azonosságai, </w:t>
            </w:r>
            <w:r w:rsidRPr="00E46826">
              <w:rPr>
                <w:i/>
                <w:sz w:val="22"/>
                <w:szCs w:val="22"/>
              </w:rPr>
              <w:t>n</w:t>
            </w:r>
            <w:r w:rsidRPr="00E46826">
              <w:rPr>
                <w:sz w:val="22"/>
                <w:szCs w:val="22"/>
              </w:rPr>
              <w:t>-edik gyök és azonosságai. Számolás racionális és irracionális kifejezésekkel, egyszerűsítés, bővítés, összevonás. Nevezete</w:t>
            </w:r>
            <w:r w:rsidR="00CB1A49">
              <w:rPr>
                <w:sz w:val="22"/>
                <w:szCs w:val="22"/>
              </w:rPr>
              <w:t>s azonosságok.</w:t>
            </w:r>
            <w:r w:rsidRPr="00E46826">
              <w:rPr>
                <w:sz w:val="22"/>
                <w:szCs w:val="22"/>
              </w:rPr>
              <w:t xml:space="preserve"> Egyenletek, egyenlőtlenségek.</w:t>
            </w:r>
          </w:p>
          <w:p w:rsidR="002433AD" w:rsidRPr="00331481" w:rsidRDefault="00AE1150" w:rsidP="00AE1150">
            <w:pPr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>Szögfüggvények és ezek általánosítása, trigonometrikus azonosságok, addíciós tételek. Trigonometrikus egyenletek.</w:t>
            </w:r>
            <w:r w:rsidR="00331481" w:rsidRPr="00E46826">
              <w:rPr>
                <w:sz w:val="22"/>
                <w:szCs w:val="22"/>
              </w:rPr>
              <w:t xml:space="preserve"> Komplex számok definíciója, algebrai alak. Komplex szám konjugáltja, abszolút értéke. Műveletek algebrai</w:t>
            </w:r>
            <w:r w:rsidR="00331481">
              <w:rPr>
                <w:sz w:val="22"/>
                <w:szCs w:val="22"/>
              </w:rPr>
              <w:t xml:space="preserve"> alakban (összeadás, skalárral</w:t>
            </w:r>
            <w:r w:rsidR="00331481" w:rsidRPr="00E46826">
              <w:rPr>
                <w:sz w:val="22"/>
                <w:szCs w:val="22"/>
              </w:rPr>
              <w:t xml:space="preserve"> szorzás, szorzás, osztás). A komplex számok trigonometrikus alakja, exponenciális alakja. Műveletek trigonometrikus és exponenciális alakban (szorzás, osztás, hatványozás pozitív egész kitevőre). Áttérés a </w:t>
            </w:r>
            <w:r w:rsidR="00331481">
              <w:rPr>
                <w:sz w:val="22"/>
                <w:szCs w:val="22"/>
              </w:rPr>
              <w:t>komplex szám különböző alakjai</w:t>
            </w:r>
            <w:r w:rsidR="00331481" w:rsidRPr="00E46826">
              <w:rPr>
                <w:sz w:val="22"/>
                <w:szCs w:val="22"/>
              </w:rPr>
              <w:t xml:space="preserve"> között.</w:t>
            </w:r>
            <w:r w:rsidR="00331481">
              <w:rPr>
                <w:sz w:val="22"/>
                <w:szCs w:val="22"/>
              </w:rPr>
              <w:t xml:space="preserve"> </w:t>
            </w:r>
            <w:r w:rsidR="00331481" w:rsidRPr="00E46826">
              <w:rPr>
                <w:sz w:val="22"/>
                <w:szCs w:val="22"/>
              </w:rPr>
              <w:t>Gyökvonás trigonometrikus és exponenciális alakban. Másodfokú egyenl</w:t>
            </w:r>
            <w:r w:rsidR="00331481">
              <w:rPr>
                <w:sz w:val="22"/>
                <w:szCs w:val="22"/>
              </w:rPr>
              <w:t>etek. Polinomok. Az algebra alaptétele, g</w:t>
            </w:r>
            <w:r w:rsidR="00331481" w:rsidRPr="00E46826">
              <w:rPr>
                <w:sz w:val="22"/>
                <w:szCs w:val="22"/>
              </w:rPr>
              <w:t>yöktényezős alak.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526C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98526C" w:rsidRDefault="0098526C" w:rsidP="0098526C">
            <w:pPr>
              <w:rPr>
                <w:i/>
                <w:iCs/>
                <w:sz w:val="22"/>
                <w:szCs w:val="22"/>
              </w:rPr>
            </w:pPr>
            <w:r w:rsidRPr="00A9655C">
              <w:rPr>
                <w:i/>
                <w:iCs/>
                <w:sz w:val="22"/>
                <w:szCs w:val="22"/>
              </w:rPr>
              <w:lastRenderedPageBreak/>
              <w:t>Lineáris algebra.</w:t>
            </w:r>
          </w:p>
          <w:p w:rsidR="00331481" w:rsidRDefault="0098526C" w:rsidP="00331481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>Mátrixok fogalma, speciális mátrixok, műveletek (összeadás, számmal való szorzás, tran</w:t>
            </w:r>
            <w:r>
              <w:rPr>
                <w:sz w:val="22"/>
                <w:szCs w:val="22"/>
              </w:rPr>
              <w:t xml:space="preserve">szponálás, mátrixok szorzása). </w:t>
            </w:r>
            <w:r w:rsidRPr="00A9655C">
              <w:rPr>
                <w:sz w:val="22"/>
                <w:szCs w:val="22"/>
              </w:rPr>
              <w:t>Determináns fogalma, másodrendű és harmadrendű determináns kiszámítása.</w:t>
            </w:r>
            <w:r w:rsidR="00331481">
              <w:rPr>
                <w:i/>
                <w:iCs/>
                <w:sz w:val="22"/>
                <w:szCs w:val="22"/>
              </w:rPr>
              <w:t xml:space="preserve"> </w:t>
            </w:r>
          </w:p>
          <w:p w:rsidR="00331481" w:rsidRDefault="00331481" w:rsidP="00331481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Számsorozatok.</w:t>
            </w:r>
          </w:p>
          <w:p w:rsidR="007557A2" w:rsidRDefault="00331481" w:rsidP="007557A2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A számsorozat fogalma, monotonitása, korlátossága, a sorozat határértéke és tulaj</w:t>
            </w:r>
            <w:r>
              <w:rPr>
                <w:iCs/>
                <w:sz w:val="22"/>
                <w:szCs w:val="22"/>
              </w:rPr>
              <w:t xml:space="preserve">donságai. A közrefogási tétel. </w:t>
            </w:r>
            <w:r w:rsidRPr="003B17DE">
              <w:rPr>
                <w:iCs/>
                <w:sz w:val="22"/>
                <w:szCs w:val="22"/>
              </w:rPr>
              <w:t xml:space="preserve">Euler sorozat, </w:t>
            </w:r>
            <w:r>
              <w:rPr>
                <w:iCs/>
                <w:sz w:val="22"/>
                <w:szCs w:val="22"/>
              </w:rPr>
              <w:t>a</w:t>
            </w:r>
            <w:r w:rsidRPr="003B17DE">
              <w:rPr>
                <w:iCs/>
                <w:sz w:val="22"/>
                <w:szCs w:val="22"/>
              </w:rPr>
              <w:t xml:space="preserve">z </w:t>
            </w:r>
            <w:r w:rsidRPr="003B17DE">
              <w:rPr>
                <w:i/>
                <w:iCs/>
                <w:sz w:val="22"/>
                <w:szCs w:val="22"/>
              </w:rPr>
              <w:t>e</w:t>
            </w:r>
            <w:r w:rsidRPr="003B17DE">
              <w:rPr>
                <w:iCs/>
                <w:sz w:val="22"/>
                <w:szCs w:val="22"/>
              </w:rPr>
              <w:t xml:space="preserve"> szám értelmezése, </w:t>
            </w:r>
            <w:r>
              <w:rPr>
                <w:iCs/>
                <w:sz w:val="22"/>
                <w:szCs w:val="22"/>
              </w:rPr>
              <w:t>mértani sorozat. Határérték</w:t>
            </w:r>
            <w:r w:rsidRPr="003B17DE">
              <w:rPr>
                <w:iCs/>
                <w:sz w:val="22"/>
                <w:szCs w:val="22"/>
              </w:rPr>
              <w:t>számítási mó</w:t>
            </w:r>
            <w:r>
              <w:rPr>
                <w:iCs/>
                <w:sz w:val="22"/>
                <w:szCs w:val="22"/>
              </w:rPr>
              <w:t>dszerek.</w:t>
            </w:r>
            <w:r w:rsidR="007557A2">
              <w:rPr>
                <w:i/>
                <w:iCs/>
                <w:sz w:val="22"/>
                <w:szCs w:val="22"/>
              </w:rPr>
              <w:t xml:space="preserve"> Egyváltozós valós függvények I.</w:t>
            </w:r>
          </w:p>
          <w:p w:rsidR="007557A2" w:rsidRDefault="007557A2" w:rsidP="007557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Relációk és valós-valós függvények. Értelmezési tartomány, értékkészlet, tengelymetszetek. A lineáris függvény, ábrázolása, a meredekség fogalma, adott ponton átmenő adott meredekségű egyenes egyenlete. A másodfokú függvény, grafikonja, teljes négyzetté kiegészítés. A hatványfüggvény, az abszolút érték függvény. </w:t>
            </w:r>
          </w:p>
          <w:p w:rsidR="007557A2" w:rsidRDefault="007557A2" w:rsidP="007557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logaritmus fogalma, azonosságai. Az exponenciális és a logaritmus függvény. Egyenletek, egyenlőtlenségek.</w:t>
            </w:r>
          </w:p>
          <w:p w:rsidR="007557A2" w:rsidRDefault="007557A2" w:rsidP="007557A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655C">
              <w:rPr>
                <w:sz w:val="22"/>
                <w:szCs w:val="22"/>
                <w:lang w:eastAsia="en-US"/>
              </w:rPr>
              <w:t>Függvé</w:t>
            </w:r>
            <w:r>
              <w:rPr>
                <w:sz w:val="22"/>
                <w:szCs w:val="22"/>
                <w:lang w:eastAsia="en-US"/>
              </w:rPr>
              <w:t>nyek monotonitása, konvexitása.</w:t>
            </w:r>
            <w:r w:rsidRPr="00A965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Szélsőértékek fogalma.</w:t>
            </w:r>
            <w:r w:rsidRPr="00A9655C">
              <w:rPr>
                <w:sz w:val="22"/>
                <w:szCs w:val="22"/>
                <w:lang w:eastAsia="en-US"/>
              </w:rPr>
              <w:t xml:space="preserve"> Paritás</w:t>
            </w:r>
            <w:r>
              <w:rPr>
                <w:sz w:val="22"/>
                <w:szCs w:val="22"/>
                <w:lang w:eastAsia="en-US"/>
              </w:rPr>
              <w:t>, periodicitás</w:t>
            </w:r>
            <w:r w:rsidRPr="00A9655C">
              <w:rPr>
                <w:sz w:val="22"/>
                <w:szCs w:val="22"/>
                <w:lang w:eastAsia="en-US"/>
              </w:rPr>
              <w:t xml:space="preserve">. </w:t>
            </w:r>
          </w:p>
          <w:p w:rsidR="007557A2" w:rsidRDefault="007557A2" w:rsidP="007557A2">
            <w:pPr>
              <w:autoSpaceDE w:val="0"/>
              <w:autoSpaceDN w:val="0"/>
              <w:rPr>
                <w:sz w:val="22"/>
                <w:szCs w:val="22"/>
              </w:rPr>
            </w:pPr>
            <w:r w:rsidRPr="00A9655C">
              <w:rPr>
                <w:sz w:val="22"/>
                <w:szCs w:val="22"/>
                <w:lang w:eastAsia="en-US"/>
              </w:rPr>
              <w:t>Műveletek függvényekkel. Összetett függvény és inverz függvény. El</w:t>
            </w:r>
            <w:r>
              <w:rPr>
                <w:sz w:val="22"/>
                <w:szCs w:val="22"/>
                <w:lang w:eastAsia="en-US"/>
              </w:rPr>
              <w:t>emi függvények</w:t>
            </w:r>
            <w:r w:rsidRPr="00A9655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Arkusz</w:t>
            </w:r>
            <w:proofErr w:type="spellEnd"/>
            <w:r>
              <w:rPr>
                <w:sz w:val="22"/>
                <w:szCs w:val="22"/>
              </w:rPr>
              <w:t xml:space="preserve"> függvények. </w:t>
            </w:r>
          </w:p>
          <w:p w:rsidR="0098526C" w:rsidRPr="00331481" w:rsidRDefault="007557A2" w:rsidP="007557A2">
            <w:pPr>
              <w:pStyle w:val="Szvegtrzs"/>
            </w:pPr>
            <w:r w:rsidRPr="003B17DE">
              <w:rPr>
                <w:iCs/>
                <w:sz w:val="22"/>
                <w:szCs w:val="22"/>
              </w:rPr>
              <w:t>Függvények határértéke. Kétoldali, egyoldali határérték.</w:t>
            </w:r>
            <w:r>
              <w:rPr>
                <w:iCs/>
                <w:sz w:val="22"/>
                <w:szCs w:val="22"/>
              </w:rPr>
              <w:t xml:space="preserve"> Határérték a végtelenben</w:t>
            </w:r>
            <w:r w:rsidRPr="003B17DE">
              <w:rPr>
                <w:iCs/>
                <w:sz w:val="22"/>
                <w:szCs w:val="22"/>
              </w:rPr>
              <w:t xml:space="preserve">. Függvény </w:t>
            </w:r>
            <w:proofErr w:type="spellStart"/>
            <w:r w:rsidRPr="003B17DE">
              <w:rPr>
                <w:iCs/>
                <w:sz w:val="22"/>
                <w:szCs w:val="22"/>
              </w:rPr>
              <w:t>aszimptotái</w:t>
            </w:r>
            <w:proofErr w:type="spellEnd"/>
            <w:r w:rsidRPr="003B17DE">
              <w:rPr>
                <w:iCs/>
                <w:sz w:val="22"/>
                <w:szCs w:val="22"/>
              </w:rPr>
              <w:t>. Függvények folytonossága. Műveletek folytonos függvényekkel. Folytonos függvények font</w:t>
            </w:r>
            <w:r>
              <w:rPr>
                <w:iCs/>
                <w:sz w:val="22"/>
                <w:szCs w:val="22"/>
              </w:rPr>
              <w:t>osabb tulajdonságai.</w:t>
            </w:r>
            <w:r w:rsidRPr="003B17DE">
              <w:rPr>
                <w:iCs/>
                <w:sz w:val="22"/>
                <w:szCs w:val="22"/>
              </w:rPr>
              <w:t xml:space="preserve"> Nevezetes határértékek a sin, cos, log, </w:t>
            </w:r>
            <w:proofErr w:type="spellStart"/>
            <w:r w:rsidRPr="003B17DE">
              <w:rPr>
                <w:iCs/>
                <w:sz w:val="22"/>
                <w:szCs w:val="22"/>
              </w:rPr>
              <w:t>exp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függvényekre vonatkozóan. Szakadási helyek.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526C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526C" w:rsidRDefault="003314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7557A2" w:rsidRPr="003B17DE" w:rsidRDefault="007557A2" w:rsidP="007557A2">
            <w:pPr>
              <w:pStyle w:val="Szvegtrz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Differenciálszámítás</w:t>
            </w:r>
          </w:p>
          <w:p w:rsidR="007557A2" w:rsidRDefault="007557A2" w:rsidP="007557A2">
            <w:pPr>
              <w:pStyle w:val="Szvegtrzs"/>
              <w:rPr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A derivált fogalma, tulajdonságai és szemléltetése. Derivált számítás</w:t>
            </w:r>
            <w:r>
              <w:rPr>
                <w:iCs/>
                <w:sz w:val="22"/>
                <w:szCs w:val="22"/>
              </w:rPr>
              <w:t>a a definíció alapján. Derivált</w:t>
            </w:r>
            <w:r w:rsidRPr="003B17DE">
              <w:rPr>
                <w:iCs/>
                <w:sz w:val="22"/>
                <w:szCs w:val="22"/>
              </w:rPr>
              <w:t>függvény</w:t>
            </w:r>
            <w:r>
              <w:rPr>
                <w:iCs/>
                <w:sz w:val="22"/>
                <w:szCs w:val="22"/>
              </w:rPr>
              <w:t xml:space="preserve">. Elemi függvények deriváltja. </w:t>
            </w:r>
            <w:r w:rsidRPr="003B17DE">
              <w:rPr>
                <w:iCs/>
                <w:sz w:val="22"/>
                <w:szCs w:val="22"/>
              </w:rPr>
              <w:t>Érintő egyenes egyenlete. Függvény lineáris approximációja.</w:t>
            </w:r>
            <w:r>
              <w:rPr>
                <w:iCs/>
                <w:sz w:val="22"/>
                <w:szCs w:val="22"/>
              </w:rPr>
              <w:t xml:space="preserve"> Differenciálási szabályok.</w:t>
            </w:r>
          </w:p>
          <w:p w:rsidR="007557A2" w:rsidRDefault="007557A2" w:rsidP="007557A2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proofErr w:type="spellStart"/>
            <w:r w:rsidRPr="003B17DE">
              <w:rPr>
                <w:iCs/>
                <w:sz w:val="22"/>
                <w:szCs w:val="22"/>
              </w:rPr>
              <w:t>Magasabbrendű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deriválta</w:t>
            </w:r>
            <w:r>
              <w:rPr>
                <w:iCs/>
                <w:sz w:val="22"/>
                <w:szCs w:val="22"/>
              </w:rPr>
              <w:t>k.</w:t>
            </w:r>
            <w:r w:rsidRPr="003B17DE">
              <w:rPr>
                <w:iCs/>
                <w:sz w:val="22"/>
                <w:szCs w:val="22"/>
              </w:rPr>
              <w:t xml:space="preserve"> A differenciálszámítás alkalmazásai: teljes függvényvizsg</w:t>
            </w:r>
            <w:r>
              <w:rPr>
                <w:iCs/>
                <w:sz w:val="22"/>
                <w:szCs w:val="22"/>
              </w:rPr>
              <w:t>álat, szélsőérték-számítás</w:t>
            </w:r>
            <w:r w:rsidRPr="003B17DE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3B17DE">
              <w:rPr>
                <w:iCs/>
                <w:sz w:val="22"/>
                <w:szCs w:val="22"/>
              </w:rPr>
              <w:t>L'Hospital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szabály.</w:t>
            </w:r>
            <w:r>
              <w:rPr>
                <w:i/>
                <w:iCs/>
                <w:sz w:val="22"/>
                <w:szCs w:val="22"/>
              </w:rPr>
              <w:t xml:space="preserve"> Integrálszámítás.</w:t>
            </w:r>
          </w:p>
          <w:p w:rsidR="007557A2" w:rsidRDefault="007557A2" w:rsidP="007557A2">
            <w:pPr>
              <w:autoSpaceDE w:val="0"/>
              <w:autoSpaceDN w:val="0"/>
            </w:pPr>
            <w:r w:rsidRPr="003B17DE">
              <w:rPr>
                <w:iCs/>
                <w:sz w:val="22"/>
                <w:szCs w:val="22"/>
              </w:rPr>
              <w:t>A primitív függvény és a határozatlan integrál fogalma, tulajdonságai, linearitás, összetett függvény integrálási szabályai. Parciális integrálás. Helyettesítéses integrálás.</w:t>
            </w:r>
            <w:r w:rsidRPr="001D2DD4">
              <w:t xml:space="preserve"> </w:t>
            </w:r>
          </w:p>
          <w:p w:rsidR="007557A2" w:rsidRDefault="007557A2" w:rsidP="007557A2">
            <w:pPr>
              <w:rPr>
                <w:i/>
                <w:iCs/>
                <w:sz w:val="22"/>
                <w:szCs w:val="22"/>
              </w:rPr>
            </w:pPr>
            <w:r w:rsidRPr="001D2DD4">
              <w:rPr>
                <w:iCs/>
                <w:sz w:val="22"/>
                <w:szCs w:val="22"/>
              </w:rPr>
              <w:t xml:space="preserve">Határozott integrál fogalma, tulajdonságai, kiszámítása Newton-Leibniz tétellel. </w:t>
            </w:r>
            <w:r>
              <w:rPr>
                <w:iCs/>
                <w:sz w:val="22"/>
                <w:szCs w:val="22"/>
              </w:rPr>
              <w:t>Néhány alkalmazás: terület-, térfogatszámítás.</w:t>
            </w:r>
            <w:r>
              <w:rPr>
                <w:i/>
                <w:iCs/>
                <w:sz w:val="22"/>
                <w:szCs w:val="22"/>
              </w:rPr>
              <w:t xml:space="preserve"> Vektorgeometria.</w:t>
            </w:r>
          </w:p>
          <w:p w:rsidR="00ED2784" w:rsidRPr="0098526C" w:rsidRDefault="007557A2" w:rsidP="007557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 xml:space="preserve">A térbeli vektor fogalma. </w:t>
            </w:r>
            <w:r>
              <w:rPr>
                <w:sz w:val="22"/>
                <w:szCs w:val="22"/>
              </w:rPr>
              <w:t>A vektor koordinátái. Műveletek</w:t>
            </w:r>
            <w:r w:rsidRPr="00A965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9655C">
              <w:rPr>
                <w:sz w:val="22"/>
                <w:szCs w:val="22"/>
              </w:rPr>
              <w:t>összeadás, kivonás számmal való szorzás, skaláris-, vektoriális-, vegyes szorzat definíciója. Műveletek koordinátákkal. Skaláris és vektoriális szorzat.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98526C" w:rsidP="00E042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526C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98526C" w:rsidRDefault="007557A2" w:rsidP="00331481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Zárthelyi dolgozat.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526C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526C" w:rsidRDefault="00331481" w:rsidP="00E042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56621" w:rsidRPr="00225E2E">
        <w:trPr>
          <w:cantSplit/>
          <w:trHeight w:val="283"/>
        </w:trPr>
        <w:tc>
          <w:tcPr>
            <w:tcW w:w="9072" w:type="dxa"/>
            <w:gridSpan w:val="13"/>
            <w:shd w:val="clear" w:color="auto" w:fill="FFFFFF"/>
          </w:tcPr>
          <w:p w:rsidR="00556621" w:rsidRPr="00225E2E" w:rsidRDefault="00556621">
            <w:pPr>
              <w:pStyle w:val="Cmsor6"/>
            </w:pPr>
            <w:r w:rsidRPr="00225E2E">
              <w:t>Félévközi követelmények</w:t>
            </w:r>
          </w:p>
          <w:p w:rsidR="003813CB" w:rsidRDefault="00556621" w:rsidP="003813CB">
            <w:pPr>
              <w:jc w:val="both"/>
              <w:rPr>
                <w:sz w:val="22"/>
                <w:szCs w:val="22"/>
              </w:rPr>
            </w:pPr>
            <w:r w:rsidRPr="001B54DD">
              <w:rPr>
                <w:sz w:val="22"/>
                <w:szCs w:val="22"/>
              </w:rPr>
              <w:t xml:space="preserve">A hallgató </w:t>
            </w:r>
            <w:r w:rsidR="001D2DD4" w:rsidRPr="001B54DD">
              <w:rPr>
                <w:sz w:val="22"/>
                <w:szCs w:val="22"/>
              </w:rPr>
              <w:t>elégtelentől különböző évközi jegyet</w:t>
            </w:r>
            <w:r w:rsidRPr="001B54DD">
              <w:rPr>
                <w:sz w:val="22"/>
                <w:szCs w:val="22"/>
              </w:rPr>
              <w:t xml:space="preserve"> csak abban az esetben kaphat, </w:t>
            </w:r>
            <w:r w:rsidR="001B54DD">
              <w:rPr>
                <w:sz w:val="22"/>
                <w:szCs w:val="22"/>
              </w:rPr>
              <w:t xml:space="preserve">ha </w:t>
            </w:r>
            <w:r w:rsidRPr="001B54DD">
              <w:rPr>
                <w:sz w:val="22"/>
                <w:szCs w:val="22"/>
              </w:rPr>
              <w:t xml:space="preserve">a </w:t>
            </w:r>
            <w:r w:rsidR="00ED2784">
              <w:rPr>
                <w:sz w:val="22"/>
                <w:szCs w:val="22"/>
              </w:rPr>
              <w:t>zárthelyi dolgozatban (vagy</w:t>
            </w:r>
            <w:r w:rsidR="00575C96">
              <w:rPr>
                <w:sz w:val="22"/>
                <w:szCs w:val="22"/>
              </w:rPr>
              <w:t xml:space="preserve"> pótlásában) legalább 50 %-ot</w:t>
            </w:r>
            <w:r w:rsidRPr="001B54DD">
              <w:rPr>
                <w:sz w:val="22"/>
                <w:szCs w:val="22"/>
              </w:rPr>
              <w:t xml:space="preserve"> elért</w:t>
            </w:r>
            <w:r w:rsidR="00575C96">
              <w:rPr>
                <w:sz w:val="22"/>
                <w:szCs w:val="22"/>
              </w:rPr>
              <w:t>.</w:t>
            </w:r>
          </w:p>
          <w:p w:rsidR="00211110" w:rsidRPr="00211110" w:rsidRDefault="0096181A" w:rsidP="00211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zárthelyi dolgozatoknál </w:t>
            </w:r>
            <w:r w:rsidRPr="00046CE2">
              <w:rPr>
                <w:sz w:val="22"/>
                <w:szCs w:val="22"/>
                <w:u w:val="single"/>
              </w:rPr>
              <w:t xml:space="preserve">számológép és egyéb elektronikus eszköz </w:t>
            </w:r>
            <w:r w:rsidR="00211110" w:rsidRPr="00046CE2">
              <w:rPr>
                <w:sz w:val="22"/>
                <w:szCs w:val="22"/>
                <w:u w:val="single"/>
              </w:rPr>
              <w:t xml:space="preserve">(pl. telefon) </w:t>
            </w:r>
            <w:r w:rsidRPr="00046CE2">
              <w:rPr>
                <w:sz w:val="22"/>
                <w:szCs w:val="22"/>
                <w:u w:val="single"/>
              </w:rPr>
              <w:t>nem használható</w:t>
            </w:r>
            <w:r w:rsidRPr="00046CE2">
              <w:rPr>
                <w:sz w:val="22"/>
                <w:szCs w:val="22"/>
              </w:rPr>
              <w:t>.</w:t>
            </w:r>
            <w:r w:rsidR="00211110">
              <w:rPr>
                <w:sz w:val="22"/>
                <w:szCs w:val="22"/>
              </w:rPr>
              <w:t xml:space="preserve"> </w:t>
            </w:r>
            <w:r w:rsidR="00211110" w:rsidRPr="00211110">
              <w:rPr>
                <w:sz w:val="22"/>
                <w:szCs w:val="22"/>
              </w:rPr>
              <w:t>A dolgozat írása során elkövetett fegyelmi vétségek megítélésében az Óbudai Egyetem hallgatói fegyelmi és kártérítési szabályzata az irányadó. A csalás javításkor történő felfedezése esetén is ez alapján járunk el (az érintett dolgozat 0 pontos), ekkor azonban a hallgatónak joga van a javító tanár által kijelölt időpontban megírni egy újabb dolgozatot.</w:t>
            </w:r>
          </w:p>
          <w:p w:rsidR="00556621" w:rsidRDefault="00556621" w:rsidP="003813CB">
            <w:pPr>
              <w:jc w:val="both"/>
              <w:rPr>
                <w:sz w:val="22"/>
                <w:szCs w:val="22"/>
              </w:rPr>
            </w:pPr>
            <w:r w:rsidRPr="001B54DD">
              <w:rPr>
                <w:sz w:val="22"/>
                <w:szCs w:val="22"/>
              </w:rPr>
              <w:t>A zárthelyi d</w:t>
            </w:r>
            <w:r w:rsidR="00575C96">
              <w:rPr>
                <w:sz w:val="22"/>
                <w:szCs w:val="22"/>
              </w:rPr>
              <w:t>olgozato</w:t>
            </w:r>
            <w:r w:rsidR="0028271B">
              <w:rPr>
                <w:sz w:val="22"/>
                <w:szCs w:val="22"/>
              </w:rPr>
              <w:t>t</w:t>
            </w:r>
            <w:r w:rsidR="00575C96">
              <w:rPr>
                <w:sz w:val="22"/>
                <w:szCs w:val="22"/>
              </w:rPr>
              <w:t xml:space="preserve"> (zh)</w:t>
            </w:r>
            <w:r w:rsidRPr="001B54DD">
              <w:rPr>
                <w:sz w:val="22"/>
                <w:szCs w:val="22"/>
              </w:rPr>
              <w:t xml:space="preserve"> </w:t>
            </w:r>
            <w:r w:rsidR="00575C96">
              <w:rPr>
                <w:sz w:val="22"/>
                <w:szCs w:val="22"/>
              </w:rPr>
              <w:t>és pótlását</w:t>
            </w:r>
            <w:r w:rsidR="00211110">
              <w:rPr>
                <w:sz w:val="22"/>
                <w:szCs w:val="22"/>
              </w:rPr>
              <w:t xml:space="preserve"> </w:t>
            </w:r>
            <w:r w:rsidRPr="001B54DD">
              <w:rPr>
                <w:sz w:val="22"/>
                <w:szCs w:val="22"/>
              </w:rPr>
              <w:t>az alábbi ütemezés szerint</w:t>
            </w:r>
            <w:r w:rsidR="0028271B">
              <w:rPr>
                <w:sz w:val="22"/>
                <w:szCs w:val="22"/>
              </w:rPr>
              <w:t xml:space="preserve"> íratjuk</w:t>
            </w:r>
            <w:r w:rsidRPr="001B54DD">
              <w:rPr>
                <w:sz w:val="22"/>
                <w:szCs w:val="22"/>
              </w:rPr>
              <w:t>:</w:t>
            </w:r>
          </w:p>
          <w:p w:rsidR="0028271B" w:rsidRPr="00225E2E" w:rsidRDefault="0028271B" w:rsidP="003813CB">
            <w:pPr>
              <w:jc w:val="both"/>
              <w:rPr>
                <w:sz w:val="22"/>
                <w:szCs w:val="22"/>
              </w:rPr>
            </w:pPr>
          </w:p>
        </w:tc>
      </w:tr>
      <w:tr w:rsidR="00556621" w:rsidRPr="00225E2E" w:rsidTr="0068113A">
        <w:trPr>
          <w:cantSplit/>
          <w:trHeight w:val="96"/>
        </w:trPr>
        <w:tc>
          <w:tcPr>
            <w:tcW w:w="851" w:type="dxa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Időpont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Időtartam</w:t>
            </w:r>
          </w:p>
        </w:tc>
        <w:tc>
          <w:tcPr>
            <w:tcW w:w="1560" w:type="dxa"/>
            <w:gridSpan w:val="3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 xml:space="preserve">Szerezhető </w:t>
            </w:r>
          </w:p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25E2E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225E2E">
              <w:rPr>
                <w:b/>
                <w:bCs/>
                <w:sz w:val="22"/>
                <w:szCs w:val="22"/>
              </w:rPr>
              <w:t>. pontszám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Témák</w:t>
            </w:r>
          </w:p>
        </w:tc>
      </w:tr>
      <w:tr w:rsidR="00556621" w:rsidRPr="00225E2E" w:rsidTr="0068113A">
        <w:trPr>
          <w:cantSplit/>
          <w:trHeight w:val="93"/>
        </w:trPr>
        <w:tc>
          <w:tcPr>
            <w:tcW w:w="851" w:type="dxa"/>
            <w:shd w:val="clear" w:color="auto" w:fill="FFFFFF"/>
          </w:tcPr>
          <w:p w:rsidR="00556621" w:rsidRPr="00225E2E" w:rsidRDefault="00556621">
            <w:pPr>
              <w:jc w:val="center"/>
              <w:rPr>
                <w:sz w:val="22"/>
                <w:szCs w:val="22"/>
              </w:rPr>
            </w:pPr>
          </w:p>
          <w:p w:rsidR="00556621" w:rsidRPr="00225E2E" w:rsidRDefault="00575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56621" w:rsidRPr="00225E2E">
              <w:rPr>
                <w:sz w:val="22"/>
                <w:szCs w:val="22"/>
              </w:rPr>
              <w:t>h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556621" w:rsidRPr="00225E2E" w:rsidRDefault="00556621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556621" w:rsidRDefault="007557A2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5C96">
              <w:rPr>
                <w:sz w:val="22"/>
                <w:szCs w:val="22"/>
              </w:rPr>
              <w:t>. alkalom</w:t>
            </w:r>
          </w:p>
          <w:p w:rsidR="0028271B" w:rsidRPr="00225E2E" w:rsidRDefault="00DE001C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2017.12.02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56621" w:rsidRPr="00225E2E" w:rsidRDefault="00556621">
            <w:pPr>
              <w:jc w:val="center"/>
              <w:rPr>
                <w:sz w:val="22"/>
                <w:szCs w:val="22"/>
              </w:rPr>
            </w:pPr>
          </w:p>
          <w:p w:rsidR="00556621" w:rsidRPr="00225E2E" w:rsidRDefault="00046CE2" w:rsidP="00046C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75</w:t>
            </w:r>
            <w:r w:rsidR="00556621" w:rsidRPr="00225E2E">
              <w:rPr>
                <w:sz w:val="22"/>
                <w:szCs w:val="22"/>
              </w:rPr>
              <w:t xml:space="preserve">  perc</w:t>
            </w:r>
            <w:proofErr w:type="gramEnd"/>
          </w:p>
        </w:tc>
        <w:tc>
          <w:tcPr>
            <w:tcW w:w="1560" w:type="dxa"/>
            <w:gridSpan w:val="3"/>
            <w:shd w:val="clear" w:color="auto" w:fill="FFFFFF"/>
          </w:tcPr>
          <w:p w:rsidR="00556621" w:rsidRPr="00225E2E" w:rsidRDefault="00556621">
            <w:pPr>
              <w:jc w:val="center"/>
              <w:rPr>
                <w:sz w:val="22"/>
                <w:szCs w:val="22"/>
              </w:rPr>
            </w:pPr>
          </w:p>
          <w:p w:rsidR="00556621" w:rsidRPr="00225E2E" w:rsidRDefault="00ED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6621" w:rsidRPr="00225E2E">
              <w:rPr>
                <w:sz w:val="22"/>
                <w:szCs w:val="22"/>
              </w:rPr>
              <w:t>0 pont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556621" w:rsidRPr="00225E2E" w:rsidRDefault="00A13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Halmazok és műveletek</w:t>
            </w:r>
            <w:r w:rsidR="00556621" w:rsidRPr="00225E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56621" w:rsidRPr="00225E2E">
              <w:rPr>
                <w:sz w:val="22"/>
                <w:szCs w:val="22"/>
              </w:rPr>
              <w:t>Komplex számok.</w:t>
            </w:r>
            <w:r>
              <w:rPr>
                <w:sz w:val="22"/>
                <w:szCs w:val="22"/>
              </w:rPr>
              <w:t xml:space="preserve"> </w:t>
            </w:r>
          </w:p>
          <w:p w:rsidR="00556621" w:rsidRDefault="001B5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Lineáris algebra.</w:t>
            </w:r>
          </w:p>
          <w:p w:rsidR="00ED2784" w:rsidRDefault="00ED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Egyváltozós valós függvények</w:t>
            </w:r>
            <w:r w:rsidR="00D77127">
              <w:rPr>
                <w:sz w:val="22"/>
                <w:szCs w:val="22"/>
              </w:rPr>
              <w:t>.</w:t>
            </w:r>
          </w:p>
          <w:p w:rsidR="00D77127" w:rsidRDefault="00D77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Differenciálszámítás és alkalmazásai</w:t>
            </w:r>
            <w:r w:rsidR="0068113A">
              <w:rPr>
                <w:sz w:val="22"/>
                <w:szCs w:val="22"/>
              </w:rPr>
              <w:t>.</w:t>
            </w:r>
          </w:p>
          <w:p w:rsidR="007952CA" w:rsidRPr="00225E2E" w:rsidRDefault="007952C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Integrál számítás</w:t>
            </w:r>
            <w:proofErr w:type="gramEnd"/>
          </w:p>
        </w:tc>
      </w:tr>
      <w:tr w:rsidR="00556621" w:rsidRPr="00225E2E" w:rsidTr="0068113A">
        <w:trPr>
          <w:cantSplit/>
          <w:trHeight w:val="93"/>
        </w:trPr>
        <w:tc>
          <w:tcPr>
            <w:tcW w:w="851" w:type="dxa"/>
            <w:shd w:val="clear" w:color="auto" w:fill="FFFFFF"/>
          </w:tcPr>
          <w:p w:rsidR="00556621" w:rsidRPr="00225E2E" w:rsidRDefault="001B54DD" w:rsidP="001B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56621" w:rsidRPr="00225E2E">
              <w:rPr>
                <w:sz w:val="22"/>
                <w:szCs w:val="22"/>
              </w:rPr>
              <w:t>ót</w:t>
            </w:r>
            <w:r>
              <w:rPr>
                <w:sz w:val="22"/>
                <w:szCs w:val="22"/>
              </w:rPr>
              <w:t xml:space="preserve"> zh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28271B" w:rsidRDefault="00ED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Külön időpontban</w:t>
            </w:r>
          </w:p>
          <w:p w:rsidR="00556621" w:rsidRPr="00225E2E" w:rsidRDefault="00DE0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2017.12.16.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56621" w:rsidRPr="00225E2E" w:rsidRDefault="00046C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75</w:t>
            </w:r>
            <w:r w:rsidR="00556621" w:rsidRPr="00225E2E">
              <w:rPr>
                <w:sz w:val="22"/>
                <w:szCs w:val="22"/>
              </w:rPr>
              <w:t xml:space="preserve">  perc</w:t>
            </w:r>
            <w:proofErr w:type="gramEnd"/>
          </w:p>
        </w:tc>
        <w:tc>
          <w:tcPr>
            <w:tcW w:w="1560" w:type="dxa"/>
            <w:gridSpan w:val="3"/>
            <w:shd w:val="clear" w:color="auto" w:fill="FFFFFF"/>
          </w:tcPr>
          <w:p w:rsidR="00556621" w:rsidRPr="00225E2E" w:rsidRDefault="00ED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68CC">
              <w:rPr>
                <w:sz w:val="22"/>
                <w:szCs w:val="22"/>
              </w:rPr>
              <w:t>0</w:t>
            </w:r>
            <w:r w:rsidR="00556621" w:rsidRPr="00225E2E">
              <w:rPr>
                <w:sz w:val="22"/>
                <w:szCs w:val="22"/>
              </w:rPr>
              <w:t xml:space="preserve"> pont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556621" w:rsidRPr="00225E2E" w:rsidRDefault="00ED2784">
            <w:pPr>
              <w:pStyle w:val="Cmsor1"/>
              <w:tabs>
                <w:tab w:val="left" w:pos="2772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zh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 xml:space="preserve"> témája</w:t>
            </w:r>
            <w:r w:rsidR="00556621" w:rsidRPr="007E7658">
              <w:rPr>
                <w:bCs/>
                <w:i w:val="0"/>
                <w:sz w:val="22"/>
                <w:szCs w:val="22"/>
              </w:rPr>
              <w:t>.</w:t>
            </w:r>
          </w:p>
        </w:tc>
      </w:tr>
      <w:tr w:rsidR="00556621" w:rsidRPr="00225E2E">
        <w:trPr>
          <w:cantSplit/>
          <w:trHeight w:val="278"/>
        </w:trPr>
        <w:tc>
          <w:tcPr>
            <w:tcW w:w="9072" w:type="dxa"/>
            <w:gridSpan w:val="13"/>
            <w:shd w:val="clear" w:color="auto" w:fill="FFFFFF"/>
          </w:tcPr>
          <w:p w:rsidR="00046CE2" w:rsidRDefault="00046CE2">
            <w:pPr>
              <w:rPr>
                <w:b/>
                <w:bCs/>
                <w:sz w:val="22"/>
                <w:szCs w:val="22"/>
              </w:rPr>
            </w:pPr>
          </w:p>
          <w:p w:rsidR="00556621" w:rsidRPr="00225E2E" w:rsidRDefault="00556621">
            <w:pPr>
              <w:rPr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A pótlás módja:</w:t>
            </w:r>
          </w:p>
          <w:p w:rsidR="001B54DD" w:rsidRDefault="001B54DD" w:rsidP="00145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56621" w:rsidRPr="00225E2E">
              <w:rPr>
                <w:sz w:val="22"/>
                <w:szCs w:val="22"/>
              </w:rPr>
              <w:t>sak az a hallgató pótolhat, akit nem tiltottak le.</w:t>
            </w:r>
          </w:p>
          <w:p w:rsidR="00046CE2" w:rsidRPr="00046CE2" w:rsidRDefault="00046CE2" w:rsidP="00046CE2">
            <w:pPr>
              <w:jc w:val="both"/>
              <w:rPr>
                <w:sz w:val="22"/>
                <w:szCs w:val="22"/>
              </w:rPr>
            </w:pPr>
            <w:r w:rsidRPr="00046CE2">
              <w:rPr>
                <w:sz w:val="22"/>
                <w:szCs w:val="22"/>
              </w:rPr>
              <w:t xml:space="preserve">Ha a hallgató </w:t>
            </w:r>
            <w:r w:rsidRPr="00046CE2">
              <w:rPr>
                <w:sz w:val="22"/>
                <w:szCs w:val="22"/>
                <w:u w:val="single"/>
              </w:rPr>
              <w:t>igazoltan</w:t>
            </w:r>
            <w:r w:rsidR="007E7658">
              <w:rPr>
                <w:sz w:val="22"/>
                <w:szCs w:val="22"/>
              </w:rPr>
              <w:t xml:space="preserve"> nem írta meg a zh-t</w:t>
            </w:r>
            <w:r w:rsidRPr="00046CE2">
              <w:rPr>
                <w:sz w:val="22"/>
                <w:szCs w:val="22"/>
              </w:rPr>
              <w:t>, írhat pót zh-t a meghirdetendő külön időpontban.</w:t>
            </w:r>
          </w:p>
          <w:p w:rsidR="00046CE2" w:rsidRPr="00046CE2" w:rsidRDefault="00046CE2" w:rsidP="00046CE2">
            <w:pPr>
              <w:jc w:val="both"/>
              <w:rPr>
                <w:sz w:val="22"/>
                <w:szCs w:val="22"/>
              </w:rPr>
            </w:pPr>
            <w:r w:rsidRPr="00046CE2">
              <w:rPr>
                <w:sz w:val="22"/>
                <w:szCs w:val="22"/>
              </w:rPr>
              <w:t>Ha a hallgató a zh-t megírta, és elégedetlen az eredményével, írhat pót zh-t, de ekkor ennek az ered</w:t>
            </w:r>
            <w:r w:rsidR="007E7658">
              <w:rPr>
                <w:sz w:val="22"/>
                <w:szCs w:val="22"/>
              </w:rPr>
              <w:t>ménye helyettesíti a régit</w:t>
            </w:r>
            <w:r w:rsidRPr="00046CE2">
              <w:rPr>
                <w:sz w:val="22"/>
                <w:szCs w:val="22"/>
              </w:rPr>
              <w:t xml:space="preserve"> (tehát javítani és rontani is lehet). </w:t>
            </w:r>
          </w:p>
          <w:p w:rsidR="00556621" w:rsidRPr="00225E2E" w:rsidRDefault="00046CE2" w:rsidP="00145E5B">
            <w:pPr>
              <w:jc w:val="both"/>
              <w:rPr>
                <w:sz w:val="22"/>
                <w:szCs w:val="22"/>
              </w:rPr>
            </w:pPr>
            <w:r w:rsidRPr="00046CE2">
              <w:rPr>
                <w:sz w:val="22"/>
                <w:szCs w:val="22"/>
              </w:rPr>
              <w:t>Az a hallgató, akit nem tiltottak le és a szorgalmi időszakban nem szerzett legalább elégséges évközi jegyet, akkor a TVSZ által szabályozva, a vizsgaidőszak</w:t>
            </w:r>
            <w:r w:rsidR="007E7658">
              <w:rPr>
                <w:sz w:val="22"/>
                <w:szCs w:val="22"/>
              </w:rPr>
              <w:t xml:space="preserve"> elején</w:t>
            </w:r>
            <w:r w:rsidRPr="00046CE2">
              <w:rPr>
                <w:sz w:val="22"/>
                <w:szCs w:val="22"/>
              </w:rPr>
              <w:t xml:space="preserve"> a kitűzött időpontban kísérletet tehet a javításra. Ekkor azonban </w:t>
            </w:r>
            <w:r w:rsidRPr="00046CE2">
              <w:rPr>
                <w:sz w:val="22"/>
                <w:szCs w:val="22"/>
                <w:u w:val="single"/>
              </w:rPr>
              <w:t>legfeljebb elégséges</w:t>
            </w:r>
            <w:r w:rsidRPr="00046CE2">
              <w:rPr>
                <w:sz w:val="22"/>
                <w:szCs w:val="22"/>
              </w:rPr>
              <w:t xml:space="preserve"> évközi jegyet kaphat. </w:t>
            </w:r>
          </w:p>
        </w:tc>
      </w:tr>
      <w:tr w:rsidR="00556621" w:rsidRPr="00225E2E" w:rsidTr="007347CF">
        <w:trPr>
          <w:cantSplit/>
          <w:trHeight w:val="2765"/>
        </w:trPr>
        <w:tc>
          <w:tcPr>
            <w:tcW w:w="9072" w:type="dxa"/>
            <w:gridSpan w:val="13"/>
            <w:shd w:val="clear" w:color="auto" w:fill="FFFFFF"/>
          </w:tcPr>
          <w:p w:rsidR="00556621" w:rsidRDefault="003813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évközi jegy kialakításának módja:</w:t>
            </w:r>
          </w:p>
          <w:p w:rsidR="003571B2" w:rsidRDefault="003813CB" w:rsidP="00B9371E">
            <w:pPr>
              <w:jc w:val="both"/>
              <w:rPr>
                <w:sz w:val="22"/>
                <w:szCs w:val="22"/>
              </w:rPr>
            </w:pPr>
            <w:r w:rsidRPr="00145E5B">
              <w:rPr>
                <w:sz w:val="22"/>
                <w:szCs w:val="22"/>
              </w:rPr>
              <w:t xml:space="preserve">Ha a hallgató </w:t>
            </w:r>
            <w:r w:rsidR="007347CF">
              <w:rPr>
                <w:sz w:val="22"/>
                <w:szCs w:val="22"/>
              </w:rPr>
              <w:t>a pótlás</w:t>
            </w:r>
            <w:r w:rsidR="00211110">
              <w:rPr>
                <w:sz w:val="22"/>
                <w:szCs w:val="22"/>
              </w:rPr>
              <w:t xml:space="preserve"> után sem </w:t>
            </w:r>
            <w:r w:rsidR="007347CF">
              <w:rPr>
                <w:sz w:val="22"/>
                <w:szCs w:val="22"/>
              </w:rPr>
              <w:t>ért el 30 pontot</w:t>
            </w:r>
            <w:r w:rsidRPr="00145E5B">
              <w:rPr>
                <w:sz w:val="22"/>
                <w:szCs w:val="22"/>
              </w:rPr>
              <w:t>, akkor elégtelen (1) évközi jegyet kap.</w:t>
            </w:r>
          </w:p>
          <w:p w:rsidR="00556621" w:rsidRDefault="003813CB" w:rsidP="00B9371E">
            <w:pPr>
              <w:jc w:val="both"/>
              <w:rPr>
                <w:sz w:val="22"/>
                <w:szCs w:val="22"/>
              </w:rPr>
            </w:pPr>
            <w:r w:rsidRPr="00145E5B">
              <w:rPr>
                <w:sz w:val="22"/>
                <w:szCs w:val="22"/>
              </w:rPr>
              <w:t>A további esetekben az évközi jegyet az alábbi táblázatból határozzuk meg:</w:t>
            </w:r>
            <w:r w:rsidR="00556621" w:rsidRPr="00145E5B">
              <w:rPr>
                <w:sz w:val="22"/>
                <w:szCs w:val="22"/>
              </w:rPr>
              <w:t xml:space="preserve"> </w:t>
            </w:r>
          </w:p>
          <w:p w:rsidR="00F7483F" w:rsidRPr="00145E5B" w:rsidRDefault="00F7483F" w:rsidP="00B9371E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3402"/>
            </w:tblGrid>
            <w:tr w:rsidR="00556621" w:rsidRPr="00225E2E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25E2E">
                    <w:rPr>
                      <w:b/>
                      <w:bCs/>
                      <w:sz w:val="22"/>
                      <w:szCs w:val="22"/>
                    </w:rPr>
                    <w:t>Pontszám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145E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Évközi </w:t>
                  </w:r>
                  <w:r w:rsidR="00556621" w:rsidRPr="00225E2E">
                    <w:rPr>
                      <w:b/>
                      <w:bCs/>
                      <w:sz w:val="22"/>
                      <w:szCs w:val="22"/>
                    </w:rPr>
                    <w:t>jegy</w:t>
                  </w:r>
                </w:p>
              </w:tc>
            </w:tr>
            <w:tr w:rsidR="00556621" w:rsidRPr="00225E2E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7347CF" w:rsidP="00357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51 - 6</w:t>
                  </w:r>
                  <w:r w:rsidR="003571B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jeles (5)</w:t>
                  </w:r>
                </w:p>
              </w:tc>
            </w:tr>
            <w:tr w:rsidR="00556621" w:rsidRPr="00225E2E" w:rsidTr="007347CF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6621" w:rsidRPr="00225E2E" w:rsidRDefault="007347CF" w:rsidP="006E7A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44 - 50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jó (4)</w:t>
                  </w:r>
                </w:p>
              </w:tc>
            </w:tr>
            <w:tr w:rsidR="00556621" w:rsidRPr="00225E2E" w:rsidTr="007347CF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6621" w:rsidRPr="00225E2E" w:rsidRDefault="007347CF" w:rsidP="006E7A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37 - 43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közepes (3)</w:t>
                  </w:r>
                </w:p>
              </w:tc>
            </w:tr>
            <w:tr w:rsidR="00556621" w:rsidRPr="00225E2E" w:rsidTr="007347CF">
              <w:trPr>
                <w:trHeight w:val="102"/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6621" w:rsidRPr="00225E2E" w:rsidRDefault="007347CF" w:rsidP="006E7A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30 - 36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elégséges (2)</w:t>
                  </w:r>
                </w:p>
              </w:tc>
            </w:tr>
          </w:tbl>
          <w:p w:rsidR="00556621" w:rsidRPr="00225E2E" w:rsidRDefault="00556621">
            <w:pPr>
              <w:pStyle w:val="Cmsor6"/>
              <w:jc w:val="left"/>
              <w:rPr>
                <w:b w:val="0"/>
                <w:bCs w:val="0"/>
              </w:rPr>
            </w:pPr>
          </w:p>
        </w:tc>
      </w:tr>
      <w:tr w:rsidR="00556621" w:rsidRPr="00225E2E">
        <w:trPr>
          <w:cantSplit/>
          <w:trHeight w:val="278"/>
        </w:trPr>
        <w:tc>
          <w:tcPr>
            <w:tcW w:w="9072" w:type="dxa"/>
            <w:gridSpan w:val="13"/>
            <w:shd w:val="clear" w:color="auto" w:fill="FFFFFF"/>
          </w:tcPr>
          <w:p w:rsidR="00556621" w:rsidRPr="00225E2E" w:rsidRDefault="00556621">
            <w:pPr>
              <w:pStyle w:val="Cmsor6"/>
            </w:pPr>
            <w:r w:rsidRPr="00225E2E">
              <w:t>Irodalom</w:t>
            </w:r>
          </w:p>
        </w:tc>
      </w:tr>
      <w:tr w:rsidR="00556621" w:rsidRPr="00225E2E">
        <w:trPr>
          <w:cantSplit/>
          <w:trHeight w:val="1425"/>
        </w:trPr>
        <w:tc>
          <w:tcPr>
            <w:tcW w:w="9072" w:type="dxa"/>
            <w:gridSpan w:val="13"/>
          </w:tcPr>
          <w:p w:rsidR="00556621" w:rsidRPr="00225E2E" w:rsidRDefault="00556621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Kötelező: </w:t>
            </w:r>
          </w:p>
          <w:p w:rsidR="00556621" w:rsidRPr="00225E2E" w:rsidRDefault="003571B2" w:rsidP="003571B2">
            <w:pPr>
              <w:ind w:firstLine="78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Tankönyv</w:t>
            </w:r>
            <w:r w:rsidR="00556621" w:rsidRPr="00225E2E">
              <w:rPr>
                <w:i/>
                <w:iCs/>
                <w:sz w:val="22"/>
                <w:szCs w:val="22"/>
              </w:rPr>
              <w:t xml:space="preserve">: </w:t>
            </w:r>
          </w:p>
          <w:p w:rsidR="00556621" w:rsidRPr="00225E2E" w:rsidRDefault="003571B2" w:rsidP="003571B2">
            <w:pPr>
              <w:ind w:firstLine="7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Hanka-Kovács-Szabó-Vajda-Zoller</w:t>
            </w:r>
            <w:proofErr w:type="spellEnd"/>
            <w:r>
              <w:t xml:space="preserve">: </w:t>
            </w:r>
            <w:r w:rsidRPr="003571B2">
              <w:rPr>
                <w:sz w:val="22"/>
                <w:szCs w:val="22"/>
              </w:rPr>
              <w:t>Matematika 1</w:t>
            </w:r>
            <w:r>
              <w:rPr>
                <w:sz w:val="22"/>
                <w:szCs w:val="22"/>
              </w:rPr>
              <w:t xml:space="preserve"> </w:t>
            </w:r>
          </w:p>
          <w:p w:rsidR="00556621" w:rsidRPr="00225E2E" w:rsidRDefault="00556621" w:rsidP="003571B2">
            <w:pPr>
              <w:ind w:left="851" w:hanging="70"/>
              <w:rPr>
                <w:sz w:val="22"/>
                <w:szCs w:val="22"/>
              </w:rPr>
            </w:pPr>
          </w:p>
          <w:p w:rsidR="00556621" w:rsidRPr="00225E2E" w:rsidRDefault="00556621" w:rsidP="004D042F">
            <w:pPr>
              <w:ind w:left="782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Példatár</w:t>
            </w:r>
            <w:r w:rsidRPr="00225E2E">
              <w:rPr>
                <w:sz w:val="22"/>
                <w:szCs w:val="22"/>
              </w:rPr>
              <w:t>:</w:t>
            </w:r>
          </w:p>
          <w:p w:rsidR="003571B2" w:rsidRDefault="00556621" w:rsidP="004D042F">
            <w:pPr>
              <w:pStyle w:val="Normlbehzs"/>
              <w:ind w:left="782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Baróti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Gy</w:t>
            </w:r>
            <w:proofErr w:type="spell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. - Kis M. - Schmidt E. -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Sréterné</w:t>
            </w:r>
            <w:proofErr w:type="spell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dr. Lukács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Zs</w:t>
            </w:r>
            <w:proofErr w:type="spellEnd"/>
            <w:proofErr w:type="gram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.:</w:t>
            </w:r>
            <w:proofErr w:type="gramEnd"/>
          </w:p>
          <w:p w:rsidR="00556621" w:rsidRPr="003571B2" w:rsidRDefault="00556621" w:rsidP="004D042F">
            <w:pPr>
              <w:pStyle w:val="Normlbehzs"/>
              <w:ind w:left="782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Matematika Feladatgyűjtemény, </w:t>
            </w:r>
            <w:proofErr w:type="gram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BMF  1190</w:t>
            </w:r>
            <w:proofErr w:type="gram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Bp. 2005</w:t>
            </w:r>
          </w:p>
        </w:tc>
      </w:tr>
      <w:tr w:rsidR="00556621" w:rsidRPr="00225E2E">
        <w:trPr>
          <w:cantSplit/>
          <w:trHeight w:val="278"/>
        </w:trPr>
        <w:tc>
          <w:tcPr>
            <w:tcW w:w="9072" w:type="dxa"/>
            <w:gridSpan w:val="13"/>
          </w:tcPr>
          <w:p w:rsidR="00556621" w:rsidRPr="00225E2E" w:rsidRDefault="00556621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Ajánlott:</w:t>
            </w:r>
          </w:p>
          <w:p w:rsidR="00556621" w:rsidRPr="00225E2E" w:rsidRDefault="00556621" w:rsidP="003571B2">
            <w:pPr>
              <w:ind w:left="851" w:hanging="70"/>
              <w:rPr>
                <w:i/>
                <w:iCs/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 xml:space="preserve">Tankönyvek: </w:t>
            </w:r>
          </w:p>
          <w:p w:rsidR="004D042F" w:rsidRPr="004D042F" w:rsidRDefault="004D042F" w:rsidP="003571B2">
            <w:pPr>
              <w:ind w:left="851" w:hanging="70"/>
              <w:rPr>
                <w:sz w:val="22"/>
                <w:szCs w:val="22"/>
              </w:rPr>
            </w:pPr>
            <w:r w:rsidRPr="004D042F">
              <w:rPr>
                <w:sz w:val="22"/>
                <w:szCs w:val="22"/>
              </w:rPr>
              <w:t>Kovács J. – Schmidt E. – Szabó L.: Matematika műszaki menedzserek számára, e-jegyzet</w:t>
            </w:r>
          </w:p>
          <w:p w:rsidR="003571B2" w:rsidRPr="004D042F" w:rsidRDefault="00556621" w:rsidP="003571B2">
            <w:pPr>
              <w:ind w:left="851" w:hanging="70"/>
              <w:rPr>
                <w:sz w:val="22"/>
                <w:szCs w:val="22"/>
              </w:rPr>
            </w:pPr>
            <w:r w:rsidRPr="004D042F">
              <w:rPr>
                <w:sz w:val="22"/>
                <w:szCs w:val="22"/>
              </w:rPr>
              <w:t>Bárczy Barnabás: Differenciálszámítás, Műszaki KK, 1995</w:t>
            </w:r>
          </w:p>
          <w:p w:rsidR="00556621" w:rsidRDefault="00556621" w:rsidP="003571B2">
            <w:pPr>
              <w:ind w:left="851" w:hanging="70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Bárczy Barnabás: Integrálszámítás Műszaki KK 1995</w:t>
            </w:r>
          </w:p>
          <w:p w:rsidR="003571B2" w:rsidRDefault="003571B2" w:rsidP="003571B2">
            <w:pPr>
              <w:ind w:left="851" w:hanging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Scharnitzky</w:t>
            </w:r>
            <w:proofErr w:type="spellEnd"/>
            <w:r>
              <w:rPr>
                <w:sz w:val="22"/>
                <w:szCs w:val="22"/>
              </w:rPr>
              <w:t xml:space="preserve"> V.: Vektorgeometria és lineáris algebra, NTK 1999</w:t>
            </w:r>
          </w:p>
          <w:p w:rsidR="003571B2" w:rsidRDefault="003571B2">
            <w:pPr>
              <w:ind w:left="851"/>
              <w:rPr>
                <w:i/>
                <w:iCs/>
                <w:sz w:val="22"/>
                <w:szCs w:val="22"/>
              </w:rPr>
            </w:pPr>
          </w:p>
          <w:p w:rsidR="00556621" w:rsidRPr="00225E2E" w:rsidRDefault="00556621">
            <w:pPr>
              <w:ind w:left="851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Példatár:</w:t>
            </w:r>
          </w:p>
          <w:p w:rsidR="004E043E" w:rsidRPr="004E043E" w:rsidRDefault="004E043E" w:rsidP="004E043E">
            <w:pPr>
              <w:ind w:left="851"/>
              <w:rPr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Bartha-Bogdán-Csúri</w:t>
            </w:r>
            <w:proofErr w:type="spellEnd"/>
            <w:r w:rsidRPr="004E043E">
              <w:rPr>
                <w:sz w:val="22"/>
                <w:szCs w:val="22"/>
              </w:rPr>
              <w:t>: Matematikai feladatgyűjtemény I. a középiskolák tanulói számára</w:t>
            </w:r>
          </w:p>
          <w:p w:rsidR="004E043E" w:rsidRPr="00225E2E" w:rsidRDefault="004E043E" w:rsidP="004E043E">
            <w:pPr>
              <w:ind w:left="851"/>
              <w:rPr>
                <w:rFonts w:ascii="Garamond" w:hAnsi="Garamond" w:cs="Garamond"/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Összefoglaló feladatgyűjtemény matematikából</w:t>
            </w:r>
            <w:r w:rsidRPr="004E043E">
              <w:t xml:space="preserve"> (</w:t>
            </w:r>
            <w:r w:rsidRPr="004E043E">
              <w:rPr>
                <w:sz w:val="22"/>
                <w:szCs w:val="22"/>
              </w:rPr>
              <w:t>alkotószerkesztő: Gimes Györgyné)</w:t>
            </w:r>
          </w:p>
        </w:tc>
      </w:tr>
      <w:tr w:rsidR="00556621" w:rsidRPr="00225E2E">
        <w:trPr>
          <w:cantSplit/>
          <w:trHeight w:val="385"/>
        </w:trPr>
        <w:tc>
          <w:tcPr>
            <w:tcW w:w="9072" w:type="dxa"/>
            <w:gridSpan w:val="13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Egyéb segédlet</w:t>
            </w:r>
          </w:p>
        </w:tc>
      </w:tr>
      <w:tr w:rsidR="00556621" w:rsidRPr="00225E2E">
        <w:trPr>
          <w:cantSplit/>
          <w:trHeight w:val="385"/>
        </w:trPr>
        <w:tc>
          <w:tcPr>
            <w:tcW w:w="9072" w:type="dxa"/>
            <w:gridSpan w:val="13"/>
          </w:tcPr>
          <w:p w:rsidR="00556621" w:rsidRPr="00225E2E" w:rsidRDefault="00556621" w:rsidP="004E043E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Baróti - Makó - </w:t>
            </w:r>
            <w:proofErr w:type="spellStart"/>
            <w:r w:rsidRPr="00225E2E">
              <w:rPr>
                <w:sz w:val="22"/>
                <w:szCs w:val="22"/>
              </w:rPr>
              <w:t>Sréterné</w:t>
            </w:r>
            <w:proofErr w:type="spellEnd"/>
            <w:proofErr w:type="gramStart"/>
            <w:r w:rsidRPr="00225E2E">
              <w:rPr>
                <w:sz w:val="22"/>
                <w:szCs w:val="22"/>
              </w:rPr>
              <w:t>:  Matematika</w:t>
            </w:r>
            <w:proofErr w:type="gramEnd"/>
            <w:r w:rsidRPr="00225E2E">
              <w:rPr>
                <w:sz w:val="22"/>
                <w:szCs w:val="22"/>
              </w:rPr>
              <w:t xml:space="preserve"> I. DVD BMF Budapest, 2005</w:t>
            </w:r>
          </w:p>
        </w:tc>
      </w:tr>
    </w:tbl>
    <w:p w:rsidR="001472E7" w:rsidRPr="00225E2E" w:rsidRDefault="001472E7">
      <w:pPr>
        <w:rPr>
          <w:sz w:val="22"/>
          <w:szCs w:val="22"/>
        </w:rPr>
      </w:pPr>
    </w:p>
    <w:p w:rsidR="001472E7" w:rsidRDefault="00556621">
      <w:pPr>
        <w:rPr>
          <w:sz w:val="22"/>
          <w:szCs w:val="22"/>
        </w:rPr>
      </w:pPr>
      <w:r w:rsidRPr="00225E2E">
        <w:rPr>
          <w:sz w:val="22"/>
          <w:szCs w:val="22"/>
        </w:rPr>
        <w:t>201</w:t>
      </w:r>
      <w:r w:rsidR="004E043E">
        <w:rPr>
          <w:sz w:val="22"/>
          <w:szCs w:val="22"/>
        </w:rPr>
        <w:t>7</w:t>
      </w:r>
      <w:r w:rsidRPr="00225E2E">
        <w:rPr>
          <w:sz w:val="22"/>
          <w:szCs w:val="22"/>
        </w:rPr>
        <w:t>. jún. 2</w:t>
      </w:r>
      <w:r w:rsidR="004E043E">
        <w:rPr>
          <w:sz w:val="22"/>
          <w:szCs w:val="22"/>
        </w:rPr>
        <w:t>6</w:t>
      </w:r>
      <w:r w:rsidR="001472E7" w:rsidRPr="00225E2E">
        <w:rPr>
          <w:sz w:val="22"/>
          <w:szCs w:val="22"/>
        </w:rPr>
        <w:t>.</w:t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1472E7" w:rsidRPr="00225E2E">
        <w:rPr>
          <w:sz w:val="22"/>
          <w:szCs w:val="22"/>
        </w:rPr>
        <w:t xml:space="preserve">Dr. </w:t>
      </w:r>
      <w:r w:rsidR="004E043E">
        <w:rPr>
          <w:sz w:val="22"/>
          <w:szCs w:val="22"/>
        </w:rPr>
        <w:t xml:space="preserve">Kovács </w:t>
      </w:r>
      <w:proofErr w:type="gramStart"/>
      <w:r w:rsidR="004E043E">
        <w:rPr>
          <w:sz w:val="22"/>
          <w:szCs w:val="22"/>
        </w:rPr>
        <w:t>Judit</w:t>
      </w:r>
      <w:r w:rsidR="001472E7" w:rsidRPr="00225E2E">
        <w:rPr>
          <w:sz w:val="22"/>
          <w:szCs w:val="22"/>
        </w:rPr>
        <w:t xml:space="preserve">  (</w:t>
      </w:r>
      <w:proofErr w:type="gramEnd"/>
      <w:r w:rsidR="001472E7" w:rsidRPr="00225E2E">
        <w:rPr>
          <w:sz w:val="22"/>
          <w:szCs w:val="22"/>
        </w:rPr>
        <w:t>tantárgyfelelős)</w:t>
      </w:r>
    </w:p>
    <w:p w:rsidR="00F848B8" w:rsidRPr="00225E2E" w:rsidRDefault="00F848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8526C">
        <w:rPr>
          <w:sz w:val="22"/>
          <w:szCs w:val="22"/>
        </w:rPr>
        <w:t>Dr</w:t>
      </w:r>
      <w:proofErr w:type="spellEnd"/>
      <w:r w:rsidR="0098526C">
        <w:rPr>
          <w:sz w:val="22"/>
          <w:szCs w:val="22"/>
        </w:rPr>
        <w:t xml:space="preserve"> </w:t>
      </w:r>
      <w:proofErr w:type="spellStart"/>
      <w:r w:rsidR="0098526C">
        <w:rPr>
          <w:sz w:val="22"/>
          <w:szCs w:val="22"/>
        </w:rPr>
        <w:t>Bugyjás</w:t>
      </w:r>
      <w:proofErr w:type="spellEnd"/>
      <w:r w:rsidR="0098526C">
        <w:rPr>
          <w:sz w:val="22"/>
          <w:szCs w:val="22"/>
        </w:rPr>
        <w:t xml:space="preserve"> József</w:t>
      </w:r>
      <w:r>
        <w:rPr>
          <w:sz w:val="22"/>
          <w:szCs w:val="22"/>
        </w:rPr>
        <w:t xml:space="preserve"> (előadó)</w:t>
      </w:r>
    </w:p>
    <w:sectPr w:rsidR="00F848B8" w:rsidRPr="002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4"/>
    <w:rsid w:val="0001313C"/>
    <w:rsid w:val="0003451D"/>
    <w:rsid w:val="00046CE2"/>
    <w:rsid w:val="0005729F"/>
    <w:rsid w:val="000678A5"/>
    <w:rsid w:val="000C4AF1"/>
    <w:rsid w:val="00140850"/>
    <w:rsid w:val="00145E5B"/>
    <w:rsid w:val="001472E7"/>
    <w:rsid w:val="001B54DD"/>
    <w:rsid w:val="001C774C"/>
    <w:rsid w:val="001D2DD4"/>
    <w:rsid w:val="001F700C"/>
    <w:rsid w:val="00211110"/>
    <w:rsid w:val="0021716F"/>
    <w:rsid w:val="00225E2E"/>
    <w:rsid w:val="002433AD"/>
    <w:rsid w:val="0028271B"/>
    <w:rsid w:val="0028727E"/>
    <w:rsid w:val="002905D4"/>
    <w:rsid w:val="00315006"/>
    <w:rsid w:val="00331481"/>
    <w:rsid w:val="00350304"/>
    <w:rsid w:val="003571B2"/>
    <w:rsid w:val="003813CB"/>
    <w:rsid w:val="003A480D"/>
    <w:rsid w:val="003B17DE"/>
    <w:rsid w:val="003E449A"/>
    <w:rsid w:val="003E68CC"/>
    <w:rsid w:val="003F26F9"/>
    <w:rsid w:val="00422A9A"/>
    <w:rsid w:val="00451293"/>
    <w:rsid w:val="00466EC1"/>
    <w:rsid w:val="004B7002"/>
    <w:rsid w:val="004C2D42"/>
    <w:rsid w:val="004D042F"/>
    <w:rsid w:val="004E043E"/>
    <w:rsid w:val="00556621"/>
    <w:rsid w:val="00575C96"/>
    <w:rsid w:val="005B7D7F"/>
    <w:rsid w:val="005C744B"/>
    <w:rsid w:val="0068113A"/>
    <w:rsid w:val="00685657"/>
    <w:rsid w:val="006E7AE6"/>
    <w:rsid w:val="007347CF"/>
    <w:rsid w:val="007557A2"/>
    <w:rsid w:val="007952CA"/>
    <w:rsid w:val="007E71E0"/>
    <w:rsid w:val="007E7658"/>
    <w:rsid w:val="00805A53"/>
    <w:rsid w:val="008550B6"/>
    <w:rsid w:val="008B5D11"/>
    <w:rsid w:val="008D2118"/>
    <w:rsid w:val="0096181A"/>
    <w:rsid w:val="00964710"/>
    <w:rsid w:val="009657A9"/>
    <w:rsid w:val="009762B4"/>
    <w:rsid w:val="00984D01"/>
    <w:rsid w:val="0098526C"/>
    <w:rsid w:val="009A4EAE"/>
    <w:rsid w:val="00A13C78"/>
    <w:rsid w:val="00A34200"/>
    <w:rsid w:val="00A9655C"/>
    <w:rsid w:val="00AA249E"/>
    <w:rsid w:val="00AE1150"/>
    <w:rsid w:val="00B70113"/>
    <w:rsid w:val="00B82B12"/>
    <w:rsid w:val="00B91CC3"/>
    <w:rsid w:val="00B9371E"/>
    <w:rsid w:val="00B9493C"/>
    <w:rsid w:val="00C214FB"/>
    <w:rsid w:val="00C23E07"/>
    <w:rsid w:val="00C26D44"/>
    <w:rsid w:val="00C408F1"/>
    <w:rsid w:val="00C638A8"/>
    <w:rsid w:val="00C86911"/>
    <w:rsid w:val="00C962C0"/>
    <w:rsid w:val="00CB1A49"/>
    <w:rsid w:val="00CE615B"/>
    <w:rsid w:val="00D20EBD"/>
    <w:rsid w:val="00D43E3E"/>
    <w:rsid w:val="00D532F2"/>
    <w:rsid w:val="00D63B76"/>
    <w:rsid w:val="00D71D7F"/>
    <w:rsid w:val="00D77127"/>
    <w:rsid w:val="00DA63B4"/>
    <w:rsid w:val="00DE001C"/>
    <w:rsid w:val="00DE3218"/>
    <w:rsid w:val="00E0340B"/>
    <w:rsid w:val="00E04284"/>
    <w:rsid w:val="00E46826"/>
    <w:rsid w:val="00E61F92"/>
    <w:rsid w:val="00ED2784"/>
    <w:rsid w:val="00F7483F"/>
    <w:rsid w:val="00F848B8"/>
    <w:rsid w:val="00FE0864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1A52A-0C1D-4A29-8E11-4D6B6FD1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Otthon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Dr. Baróti György</dc:creator>
  <cp:keywords/>
  <dc:description/>
  <cp:lastModifiedBy>Katalin</cp:lastModifiedBy>
  <cp:revision>2</cp:revision>
  <cp:lastPrinted>2009-09-01T11:46:00Z</cp:lastPrinted>
  <dcterms:created xsi:type="dcterms:W3CDTF">2017-09-07T08:02:00Z</dcterms:created>
  <dcterms:modified xsi:type="dcterms:W3CDTF">2017-09-07T08:02:00Z</dcterms:modified>
</cp:coreProperties>
</file>