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8C" w:rsidRPr="00765AFA" w:rsidRDefault="00765AFA" w:rsidP="00765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FA">
        <w:rPr>
          <w:rFonts w:ascii="Times New Roman" w:hAnsi="Times New Roman" w:cs="Times New Roman"/>
          <w:b/>
          <w:sz w:val="24"/>
          <w:szCs w:val="24"/>
        </w:rPr>
        <w:t>ZV</w:t>
      </w:r>
      <w:r w:rsidR="00936FA7">
        <w:rPr>
          <w:rFonts w:ascii="Times New Roman" w:hAnsi="Times New Roman" w:cs="Times New Roman"/>
          <w:b/>
          <w:sz w:val="24"/>
          <w:szCs w:val="24"/>
        </w:rPr>
        <w:t xml:space="preserve"> Elektronika</w:t>
      </w:r>
      <w:r w:rsidRPr="00765AFA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936FA7">
        <w:rPr>
          <w:rFonts w:ascii="Times New Roman" w:hAnsi="Times New Roman" w:cs="Times New Roman"/>
          <w:b/>
          <w:sz w:val="24"/>
          <w:szCs w:val="24"/>
        </w:rPr>
        <w:t>ematika</w:t>
      </w:r>
      <w:r w:rsidRPr="00765AFA">
        <w:rPr>
          <w:rFonts w:ascii="Times New Roman" w:hAnsi="Times New Roman" w:cs="Times New Roman"/>
          <w:b/>
          <w:sz w:val="24"/>
          <w:szCs w:val="24"/>
        </w:rPr>
        <w:t xml:space="preserve"> D tanterv</w:t>
      </w:r>
    </w:p>
    <w:p w:rsidR="00765AFA" w:rsidRDefault="00765AFA" w:rsidP="0076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FA" w:rsidRPr="00765AFA" w:rsidRDefault="00765AFA" w:rsidP="00765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AFA">
        <w:rPr>
          <w:rFonts w:ascii="Times New Roman" w:hAnsi="Times New Roman" w:cs="Times New Roman"/>
          <w:b/>
          <w:sz w:val="24"/>
          <w:szCs w:val="24"/>
        </w:rPr>
        <w:t>Elektronika III.</w:t>
      </w:r>
    </w:p>
    <w:p w:rsidR="00765AFA" w:rsidRDefault="00765AFA" w:rsidP="0076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E86" w:rsidRPr="000D1536" w:rsidRDefault="00333E86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 xml:space="preserve">Jelek csoportosítása. Analóg, mintavett,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kvantált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>, digitális jel. Determinisztikus és sztochasztikus jelek. Jelek leírása az idő- és frekvenciatartományban.</w:t>
      </w:r>
    </w:p>
    <w:p w:rsidR="00333E86" w:rsidRPr="000D1536" w:rsidRDefault="00BF6D34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 xml:space="preserve">Analóg áramkör fogalma. Lineáris és nemlineáris áramkörök. Lineáris és nemlineáris torzítás fogalma. Lineáris torzítások. A nem ideális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amplitudó-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 és fázismenet hatása.</w:t>
      </w:r>
    </w:p>
    <w:p w:rsidR="00BF6D34" w:rsidRPr="000D1536" w:rsidRDefault="00BF6D34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 xml:space="preserve">Nemlineáris torzítás. Harmonikus torzítás,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intermodulációs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 torzítás. Félvezető eszközök torzítása.</w:t>
      </w:r>
    </w:p>
    <w:p w:rsidR="00BF6D34" w:rsidRPr="000D1536" w:rsidRDefault="00BF6D34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>Áramköri elemek érzékenysége. Abszolút, relatív, félig relatív érzékenység. Tűrések, tolerancia-kiosztás, tolerancia-központosítás.</w:t>
      </w:r>
    </w:p>
    <w:p w:rsidR="00BF6D34" w:rsidRPr="000D1536" w:rsidRDefault="00BF6D34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 xml:space="preserve">Zajok. Termikus zaj, áramzaj, árameloszlási zaj, 1/f zaj. Jel-zaj viszony.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Négypólusok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 zajtényezője. Láncba kapcsolt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négypólusok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 eredő zajtényezője.</w:t>
      </w:r>
    </w:p>
    <w:p w:rsidR="00BF6D34" w:rsidRPr="000D1536" w:rsidRDefault="00BF6D34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 xml:space="preserve">Zajok.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Négypólusok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 zajhelyettesítő képe, optimális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generátorellenállás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>. A zajtényező mérése.</w:t>
      </w:r>
    </w:p>
    <w:p w:rsidR="00BF6D34" w:rsidRPr="000D1536" w:rsidRDefault="00BF6D34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536">
        <w:rPr>
          <w:rFonts w:ascii="Times New Roman" w:hAnsi="Times New Roman" w:cs="Times New Roman"/>
          <w:sz w:val="24"/>
          <w:szCs w:val="24"/>
        </w:rPr>
        <w:t>Négypólusparaméterek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. Példák: csillapítótag számítása, Erősítők jellemzőinek számítása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négypólusparaméterek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 segítségével.</w:t>
      </w:r>
    </w:p>
    <w:p w:rsidR="00001F86" w:rsidRPr="000D1536" w:rsidRDefault="00BF6D34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>A műveleti erősítők felépítése. Bemenő</w:t>
      </w:r>
      <w:r w:rsidR="00941E96">
        <w:rPr>
          <w:rFonts w:ascii="Times New Roman" w:hAnsi="Times New Roman" w:cs="Times New Roman"/>
          <w:sz w:val="24"/>
          <w:szCs w:val="24"/>
        </w:rPr>
        <w:t xml:space="preserve"> fokozat, fázisösszegző fokozat, s</w:t>
      </w:r>
      <w:r w:rsidRPr="000D1536">
        <w:rPr>
          <w:rFonts w:ascii="Times New Roman" w:hAnsi="Times New Roman" w:cs="Times New Roman"/>
          <w:sz w:val="24"/>
          <w:szCs w:val="24"/>
        </w:rPr>
        <w:t>zinteltoló fokozat, végfokozat.</w:t>
      </w:r>
      <w:r w:rsidR="00941E96">
        <w:rPr>
          <w:rFonts w:ascii="Times New Roman" w:hAnsi="Times New Roman" w:cs="Times New Roman"/>
          <w:sz w:val="24"/>
          <w:szCs w:val="24"/>
        </w:rPr>
        <w:t xml:space="preserve"> </w:t>
      </w:r>
      <w:r w:rsidR="00001F86" w:rsidRPr="000D1536">
        <w:rPr>
          <w:rFonts w:ascii="Times New Roman" w:hAnsi="Times New Roman" w:cs="Times New Roman"/>
          <w:sz w:val="24"/>
          <w:szCs w:val="24"/>
        </w:rPr>
        <w:t>A műveleti erősítők nem ideális tulajdonságainak forrásai. Valós műveleti erősítők paraméterei.</w:t>
      </w:r>
    </w:p>
    <w:p w:rsidR="000052C5" w:rsidRPr="000D1536" w:rsidRDefault="00001F86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 xml:space="preserve">Nagyjelű erősítők. </w:t>
      </w:r>
      <w:r w:rsidR="000052C5" w:rsidRPr="000D1536">
        <w:rPr>
          <w:rFonts w:ascii="Times New Roman" w:hAnsi="Times New Roman" w:cs="Times New Roman"/>
          <w:sz w:val="24"/>
          <w:szCs w:val="24"/>
        </w:rPr>
        <w:t>A nagyjelű erősítővel szemben támasztott követelmények. A, B, AB, C osztályú erősítők. Hatásfok.</w:t>
      </w:r>
      <w:r w:rsidR="00941E96">
        <w:rPr>
          <w:rFonts w:ascii="Times New Roman" w:hAnsi="Times New Roman" w:cs="Times New Roman"/>
          <w:sz w:val="24"/>
          <w:szCs w:val="24"/>
        </w:rPr>
        <w:t xml:space="preserve"> </w:t>
      </w:r>
      <w:r w:rsidR="000052C5" w:rsidRPr="000D1536">
        <w:rPr>
          <w:rFonts w:ascii="Times New Roman" w:hAnsi="Times New Roman" w:cs="Times New Roman"/>
          <w:sz w:val="24"/>
          <w:szCs w:val="24"/>
        </w:rPr>
        <w:t xml:space="preserve">Nagyjelű erősítők megvalósítása. </w:t>
      </w:r>
      <w:proofErr w:type="spellStart"/>
      <w:r w:rsidR="000052C5" w:rsidRPr="000D1536">
        <w:rPr>
          <w:rFonts w:ascii="Times New Roman" w:hAnsi="Times New Roman" w:cs="Times New Roman"/>
          <w:sz w:val="24"/>
          <w:szCs w:val="24"/>
        </w:rPr>
        <w:t>Mu</w:t>
      </w:r>
      <w:r w:rsidR="000D1536" w:rsidRPr="000D1536">
        <w:rPr>
          <w:rFonts w:ascii="Times New Roman" w:hAnsi="Times New Roman" w:cs="Times New Roman"/>
          <w:sz w:val="24"/>
          <w:szCs w:val="24"/>
        </w:rPr>
        <w:t>nkapontbeállítás</w:t>
      </w:r>
      <w:proofErr w:type="spellEnd"/>
      <w:r w:rsidR="000D1536" w:rsidRPr="000D1536">
        <w:rPr>
          <w:rFonts w:ascii="Times New Roman" w:hAnsi="Times New Roman" w:cs="Times New Roman"/>
          <w:sz w:val="24"/>
          <w:szCs w:val="24"/>
        </w:rPr>
        <w:t>, kimeneti védelem.</w:t>
      </w:r>
    </w:p>
    <w:p w:rsidR="00001F86" w:rsidRPr="000D1536" w:rsidRDefault="00001F86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36">
        <w:rPr>
          <w:rFonts w:ascii="Times New Roman" w:hAnsi="Times New Roman" w:cs="Times New Roman"/>
          <w:sz w:val="24"/>
          <w:szCs w:val="24"/>
        </w:rPr>
        <w:t xml:space="preserve">Szűrők: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aluláter</w:t>
      </w:r>
      <w:r w:rsidR="0049002F">
        <w:rPr>
          <w:rFonts w:ascii="Times New Roman" w:hAnsi="Times New Roman" w:cs="Times New Roman"/>
          <w:sz w:val="24"/>
          <w:szCs w:val="24"/>
        </w:rPr>
        <w:t>e</w:t>
      </w:r>
      <w:r w:rsidRPr="000D1536">
        <w:rPr>
          <w:rFonts w:ascii="Times New Roman" w:hAnsi="Times New Roman" w:cs="Times New Roman"/>
          <w:sz w:val="24"/>
          <w:szCs w:val="24"/>
        </w:rPr>
        <w:t>sztő-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felüláteresztő-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, sávszűrők. Megengedett átviteli függvények. Az </w:t>
      </w:r>
      <w:r w:rsidR="00941E96">
        <w:rPr>
          <w:rFonts w:ascii="Times New Roman" w:hAnsi="Times New Roman" w:cs="Times New Roman"/>
          <w:sz w:val="24"/>
          <w:szCs w:val="24"/>
        </w:rPr>
        <w:t>á</w:t>
      </w:r>
      <w:r w:rsidRPr="000D1536">
        <w:rPr>
          <w:rFonts w:ascii="Times New Roman" w:hAnsi="Times New Roman" w:cs="Times New Roman"/>
          <w:sz w:val="24"/>
          <w:szCs w:val="24"/>
        </w:rPr>
        <w:t xml:space="preserve">tviteli függvény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approximálása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>.</w:t>
      </w:r>
      <w:r w:rsidR="00941E96">
        <w:rPr>
          <w:rFonts w:ascii="Times New Roman" w:hAnsi="Times New Roman" w:cs="Times New Roman"/>
          <w:sz w:val="24"/>
          <w:szCs w:val="24"/>
        </w:rPr>
        <w:t xml:space="preserve"> </w:t>
      </w:r>
      <w:r w:rsidRPr="000D1536">
        <w:rPr>
          <w:rFonts w:ascii="Times New Roman" w:hAnsi="Times New Roman" w:cs="Times New Roman"/>
          <w:sz w:val="24"/>
          <w:szCs w:val="24"/>
        </w:rPr>
        <w:t xml:space="preserve">Realizálás: LC szűrők. Aktív RC szintézis, kaszkád szintézis. Másod és harmadfokú </w:t>
      </w:r>
      <w:proofErr w:type="spellStart"/>
      <w:r w:rsidRPr="000D1536">
        <w:rPr>
          <w:rFonts w:ascii="Times New Roman" w:hAnsi="Times New Roman" w:cs="Times New Roman"/>
          <w:sz w:val="24"/>
          <w:szCs w:val="24"/>
        </w:rPr>
        <w:t>aluláteresztő</w:t>
      </w:r>
      <w:proofErr w:type="spellEnd"/>
      <w:r w:rsidRPr="000D1536">
        <w:rPr>
          <w:rFonts w:ascii="Times New Roman" w:hAnsi="Times New Roman" w:cs="Times New Roman"/>
          <w:sz w:val="24"/>
          <w:szCs w:val="24"/>
        </w:rPr>
        <w:t xml:space="preserve"> alaptagok</w:t>
      </w:r>
    </w:p>
    <w:p w:rsidR="000D1536" w:rsidRDefault="000D1536">
      <w:pPr>
        <w:rPr>
          <w:rFonts w:ascii="Times New Roman" w:hAnsi="Times New Roman" w:cs="Times New Roman"/>
          <w:sz w:val="24"/>
          <w:szCs w:val="24"/>
        </w:rPr>
      </w:pPr>
    </w:p>
    <w:p w:rsidR="00001F86" w:rsidRPr="000D1536" w:rsidRDefault="000D1536" w:rsidP="000D15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536">
        <w:rPr>
          <w:rFonts w:ascii="Times New Roman" w:hAnsi="Times New Roman" w:cs="Times New Roman"/>
          <w:b/>
          <w:sz w:val="24"/>
          <w:szCs w:val="24"/>
        </w:rPr>
        <w:t>Elektronika IV.</w:t>
      </w:r>
    </w:p>
    <w:p w:rsidR="000D1536" w:rsidRDefault="000D1536" w:rsidP="000D1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36A" w:rsidRDefault="000D1536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Analóg feszültségszabályozók. Párhuzamos és soros szabályozók. Diszkrét és integrált feszültségszabályozók f</w:t>
      </w:r>
      <w:r w:rsidR="00941E96">
        <w:rPr>
          <w:rFonts w:ascii="Times New Roman" w:hAnsi="Times New Roman" w:cs="Times New Roman"/>
          <w:sz w:val="24"/>
          <w:szCs w:val="24"/>
        </w:rPr>
        <w:t>elépítése, jellemző paraméterek,</w:t>
      </w:r>
      <w:r w:rsidR="0005536A">
        <w:rPr>
          <w:rFonts w:ascii="Times New Roman" w:hAnsi="Times New Roman" w:cs="Times New Roman"/>
          <w:sz w:val="24"/>
          <w:szCs w:val="24"/>
        </w:rPr>
        <w:t xml:space="preserve"> </w:t>
      </w:r>
      <w:r w:rsidR="0005536A" w:rsidRPr="0005536A">
        <w:rPr>
          <w:rFonts w:ascii="Times New Roman" w:hAnsi="Times New Roman" w:cs="Times New Roman"/>
          <w:sz w:val="24"/>
          <w:szCs w:val="24"/>
        </w:rPr>
        <w:t xml:space="preserve">túlfeszültség- és </w:t>
      </w:r>
      <w:proofErr w:type="spellStart"/>
      <w:r w:rsidR="0005536A" w:rsidRPr="0005536A">
        <w:rPr>
          <w:rFonts w:ascii="Times New Roman" w:hAnsi="Times New Roman" w:cs="Times New Roman"/>
          <w:sz w:val="24"/>
          <w:szCs w:val="24"/>
        </w:rPr>
        <w:t>túláramvédel</w:t>
      </w:r>
      <w:r w:rsidR="00941E96">
        <w:rPr>
          <w:rFonts w:ascii="Times New Roman" w:hAnsi="Times New Roman" w:cs="Times New Roman"/>
          <w:sz w:val="24"/>
          <w:szCs w:val="24"/>
        </w:rPr>
        <w:t>e</w:t>
      </w:r>
      <w:r w:rsidR="0005536A" w:rsidRPr="0005536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5536A" w:rsidRPr="0005536A">
        <w:rPr>
          <w:rFonts w:ascii="Times New Roman" w:hAnsi="Times New Roman" w:cs="Times New Roman"/>
          <w:sz w:val="24"/>
          <w:szCs w:val="24"/>
        </w:rPr>
        <w:t xml:space="preserve">. </w:t>
      </w:r>
      <w:r w:rsidR="0049002F">
        <w:rPr>
          <w:rFonts w:ascii="Times New Roman" w:hAnsi="Times New Roman" w:cs="Times New Roman"/>
          <w:sz w:val="24"/>
          <w:szCs w:val="24"/>
        </w:rPr>
        <w:t>Visszahajló (</w:t>
      </w:r>
      <w:proofErr w:type="spellStart"/>
      <w:r w:rsidR="0005536A" w:rsidRPr="0005536A">
        <w:rPr>
          <w:rFonts w:ascii="Times New Roman" w:hAnsi="Times New Roman" w:cs="Times New Roman"/>
          <w:sz w:val="24"/>
          <w:szCs w:val="24"/>
        </w:rPr>
        <w:t>Fold-back</w:t>
      </w:r>
      <w:bookmarkStart w:id="0" w:name="_GoBack"/>
      <w:bookmarkEnd w:id="0"/>
      <w:proofErr w:type="spellEnd"/>
      <w:r w:rsidR="0049002F">
        <w:rPr>
          <w:rFonts w:ascii="Times New Roman" w:hAnsi="Times New Roman" w:cs="Times New Roman"/>
          <w:sz w:val="24"/>
          <w:szCs w:val="24"/>
        </w:rPr>
        <w:t xml:space="preserve">) </w:t>
      </w:r>
      <w:r w:rsidR="0005536A" w:rsidRPr="0005536A">
        <w:rPr>
          <w:rFonts w:ascii="Times New Roman" w:hAnsi="Times New Roman" w:cs="Times New Roman"/>
          <w:sz w:val="24"/>
          <w:szCs w:val="24"/>
        </w:rPr>
        <w:t xml:space="preserve">karakterisztika megvalósítása. Áramgenerátorok, negatív </w:t>
      </w:r>
      <w:proofErr w:type="spellStart"/>
      <w:r w:rsidR="0005536A" w:rsidRPr="0005536A">
        <w:rPr>
          <w:rFonts w:ascii="Times New Roman" w:hAnsi="Times New Roman" w:cs="Times New Roman"/>
          <w:sz w:val="24"/>
          <w:szCs w:val="24"/>
        </w:rPr>
        <w:t>kimenőellenállás</w:t>
      </w:r>
      <w:proofErr w:type="spellEnd"/>
      <w:r w:rsidR="0005536A" w:rsidRPr="0005536A">
        <w:rPr>
          <w:rFonts w:ascii="Times New Roman" w:hAnsi="Times New Roman" w:cs="Times New Roman"/>
          <w:sz w:val="24"/>
          <w:szCs w:val="24"/>
        </w:rPr>
        <w:t xml:space="preserve"> realizálása.</w:t>
      </w:r>
    </w:p>
    <w:p w:rsidR="0005536A" w:rsidRDefault="00390405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Integrált analóg feszültségszabályozók. </w:t>
      </w:r>
      <w:r w:rsidR="0005536A" w:rsidRPr="0005536A">
        <w:rPr>
          <w:rFonts w:ascii="Times New Roman" w:hAnsi="Times New Roman" w:cs="Times New Roman"/>
          <w:sz w:val="24"/>
          <w:szCs w:val="24"/>
        </w:rPr>
        <w:t xml:space="preserve">Kapcsoló üzemű feszültségszabályozók. Az áramkörben használt induktív elemek tulajdonságai. Alapkapcsolások: </w:t>
      </w:r>
      <w:proofErr w:type="spellStart"/>
      <w:r w:rsidR="0005536A" w:rsidRPr="0005536A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05536A" w:rsidRPr="0005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6A" w:rsidRPr="0005536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05536A" w:rsidRPr="00055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36A" w:rsidRPr="0005536A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05536A" w:rsidRPr="0005536A">
        <w:rPr>
          <w:rFonts w:ascii="Times New Roman" w:hAnsi="Times New Roman" w:cs="Times New Roman"/>
          <w:sz w:val="24"/>
          <w:szCs w:val="24"/>
        </w:rPr>
        <w:t xml:space="preserve"> down, </w:t>
      </w:r>
      <w:proofErr w:type="spellStart"/>
      <w:r w:rsidR="0005536A" w:rsidRPr="0005536A">
        <w:rPr>
          <w:rFonts w:ascii="Times New Roman" w:hAnsi="Times New Roman" w:cs="Times New Roman"/>
          <w:sz w:val="24"/>
          <w:szCs w:val="24"/>
        </w:rPr>
        <w:t>polaritásváltó</w:t>
      </w:r>
      <w:proofErr w:type="spellEnd"/>
      <w:r w:rsidR="0005536A" w:rsidRPr="0005536A">
        <w:rPr>
          <w:rFonts w:ascii="Times New Roman" w:hAnsi="Times New Roman" w:cs="Times New Roman"/>
          <w:sz w:val="24"/>
          <w:szCs w:val="24"/>
        </w:rPr>
        <w:t>.</w:t>
      </w:r>
      <w:r w:rsidR="00941E96">
        <w:rPr>
          <w:rFonts w:ascii="Times New Roman" w:hAnsi="Times New Roman" w:cs="Times New Roman"/>
          <w:sz w:val="24"/>
          <w:szCs w:val="24"/>
        </w:rPr>
        <w:t xml:space="preserve"> </w:t>
      </w:r>
      <w:r w:rsidR="00521F7B" w:rsidRPr="00521F7B">
        <w:rPr>
          <w:rFonts w:ascii="Times New Roman" w:hAnsi="Times New Roman" w:cs="Times New Roman"/>
          <w:sz w:val="24"/>
          <w:szCs w:val="24"/>
        </w:rPr>
        <w:t xml:space="preserve">Transzformátort tartalmazó </w:t>
      </w:r>
      <w:r w:rsidR="00521F7B">
        <w:rPr>
          <w:rFonts w:ascii="Times New Roman" w:hAnsi="Times New Roman" w:cs="Times New Roman"/>
          <w:sz w:val="24"/>
          <w:szCs w:val="24"/>
        </w:rPr>
        <w:t xml:space="preserve">DC-DC </w:t>
      </w:r>
      <w:r w:rsidR="00521F7B" w:rsidRPr="00521F7B">
        <w:rPr>
          <w:rFonts w:ascii="Times New Roman" w:hAnsi="Times New Roman" w:cs="Times New Roman"/>
          <w:sz w:val="24"/>
          <w:szCs w:val="24"/>
        </w:rPr>
        <w:t xml:space="preserve">kapcsolások: </w:t>
      </w:r>
      <w:proofErr w:type="spellStart"/>
      <w:r w:rsidR="00521F7B" w:rsidRPr="00521F7B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521F7B" w:rsidRPr="00521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F7B" w:rsidRPr="00521F7B">
        <w:rPr>
          <w:rFonts w:ascii="Times New Roman" w:hAnsi="Times New Roman" w:cs="Times New Roman"/>
          <w:sz w:val="24"/>
          <w:szCs w:val="24"/>
        </w:rPr>
        <w:t>flyback</w:t>
      </w:r>
      <w:proofErr w:type="spellEnd"/>
      <w:r w:rsidR="00521F7B" w:rsidRPr="00521F7B">
        <w:rPr>
          <w:rFonts w:ascii="Times New Roman" w:hAnsi="Times New Roman" w:cs="Times New Roman"/>
          <w:sz w:val="24"/>
          <w:szCs w:val="24"/>
        </w:rPr>
        <w:t>, ellenütemű kapcsolások. A szabályozók hatásfoka.</w:t>
      </w:r>
    </w:p>
    <w:p w:rsidR="00521F7B" w:rsidRDefault="00521F7B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F7B">
        <w:rPr>
          <w:rFonts w:ascii="Times New Roman" w:hAnsi="Times New Roman" w:cs="Times New Roman"/>
          <w:sz w:val="24"/>
          <w:szCs w:val="24"/>
        </w:rPr>
        <w:t xml:space="preserve">PLL. Analóg PLL. </w:t>
      </w:r>
      <w:proofErr w:type="spellStart"/>
      <w:r w:rsidRPr="00521F7B">
        <w:rPr>
          <w:rFonts w:ascii="Times New Roman" w:hAnsi="Times New Roman" w:cs="Times New Roman"/>
          <w:sz w:val="24"/>
          <w:szCs w:val="24"/>
        </w:rPr>
        <w:t>Benttartási</w:t>
      </w:r>
      <w:proofErr w:type="spellEnd"/>
      <w:r w:rsidRPr="00521F7B">
        <w:rPr>
          <w:rFonts w:ascii="Times New Roman" w:hAnsi="Times New Roman" w:cs="Times New Roman"/>
          <w:sz w:val="24"/>
          <w:szCs w:val="24"/>
        </w:rPr>
        <w:t>, befogási és behúzási tartomány. Alkalmazás</w:t>
      </w:r>
      <w:r>
        <w:rPr>
          <w:rFonts w:ascii="Times New Roman" w:hAnsi="Times New Roman" w:cs="Times New Roman"/>
          <w:sz w:val="24"/>
          <w:szCs w:val="24"/>
        </w:rPr>
        <w:t>ok.</w:t>
      </w:r>
      <w:r w:rsidR="00941E96">
        <w:rPr>
          <w:rFonts w:ascii="Times New Roman" w:hAnsi="Times New Roman" w:cs="Times New Roman"/>
          <w:sz w:val="24"/>
          <w:szCs w:val="24"/>
        </w:rPr>
        <w:t xml:space="preserve"> </w:t>
      </w:r>
      <w:r w:rsidRPr="00521F7B">
        <w:rPr>
          <w:rFonts w:ascii="Times New Roman" w:hAnsi="Times New Roman" w:cs="Times New Roman"/>
          <w:sz w:val="24"/>
          <w:szCs w:val="24"/>
        </w:rPr>
        <w:t>DPLL. A digitális PLL frekvencia/fázisdetektora. Alkalmazás: f</w:t>
      </w:r>
      <w:r>
        <w:rPr>
          <w:rFonts w:ascii="Times New Roman" w:hAnsi="Times New Roman" w:cs="Times New Roman"/>
          <w:sz w:val="24"/>
          <w:szCs w:val="24"/>
        </w:rPr>
        <w:t>rekvenciasokszorozás</w:t>
      </w:r>
      <w:r w:rsidRPr="00521F7B">
        <w:rPr>
          <w:rFonts w:ascii="Times New Roman" w:hAnsi="Times New Roman" w:cs="Times New Roman"/>
          <w:sz w:val="24"/>
          <w:szCs w:val="24"/>
        </w:rPr>
        <w:t>. Direkt és indirekt frekvenciaszintézis</w:t>
      </w:r>
    </w:p>
    <w:p w:rsidR="00521F7B" w:rsidRDefault="0049002F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Hold,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hold áramkörök. </w:t>
      </w:r>
      <w:r w:rsidR="00521F7B">
        <w:rPr>
          <w:rFonts w:ascii="Times New Roman" w:hAnsi="Times New Roman" w:cs="Times New Roman"/>
          <w:sz w:val="24"/>
          <w:szCs w:val="24"/>
        </w:rPr>
        <w:t xml:space="preserve">A/D átalakítók: </w:t>
      </w:r>
      <w:proofErr w:type="spellStart"/>
      <w:r w:rsidR="00521F7B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521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F7B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="00521F7B">
        <w:rPr>
          <w:rFonts w:ascii="Times New Roman" w:hAnsi="Times New Roman" w:cs="Times New Roman"/>
          <w:sz w:val="24"/>
          <w:szCs w:val="24"/>
        </w:rPr>
        <w:t>.</w:t>
      </w:r>
    </w:p>
    <w:p w:rsidR="0005536A" w:rsidRDefault="00521F7B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D/A átalakítók: összegző alapkapcsolás, átalakítás létrahálózattal.</w:t>
      </w:r>
      <w:r w:rsidR="00941E96">
        <w:rPr>
          <w:rFonts w:ascii="Times New Roman" w:hAnsi="Times New Roman" w:cs="Times New Roman"/>
          <w:sz w:val="24"/>
          <w:szCs w:val="24"/>
        </w:rPr>
        <w:t xml:space="preserve"> </w:t>
      </w:r>
      <w:r w:rsidR="0005536A" w:rsidRPr="0005536A">
        <w:rPr>
          <w:rFonts w:ascii="Times New Roman" w:hAnsi="Times New Roman" w:cs="Times New Roman"/>
          <w:sz w:val="24"/>
          <w:szCs w:val="24"/>
        </w:rPr>
        <w:t>Jelek csoportosítása, mintavétel, kvantálás, kvantálási zaj. Csato</w:t>
      </w:r>
      <w:r w:rsidR="0005536A">
        <w:rPr>
          <w:rFonts w:ascii="Times New Roman" w:hAnsi="Times New Roman" w:cs="Times New Roman"/>
          <w:sz w:val="24"/>
          <w:szCs w:val="24"/>
        </w:rPr>
        <w:t>rna fogalma, csatornakapacitás.</w:t>
      </w:r>
      <w:r w:rsidR="0094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7B" w:rsidRDefault="00521F7B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F7B">
        <w:rPr>
          <w:rFonts w:ascii="Times New Roman" w:hAnsi="Times New Roman" w:cs="Times New Roman"/>
          <w:sz w:val="24"/>
          <w:szCs w:val="24"/>
        </w:rPr>
        <w:t>AM moduláció: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F7B">
        <w:rPr>
          <w:rFonts w:ascii="Times New Roman" w:hAnsi="Times New Roman" w:cs="Times New Roman"/>
          <w:sz w:val="24"/>
          <w:szCs w:val="24"/>
        </w:rPr>
        <w:t>AM-DSB, SSB, VSB, QAM. Előállítása, demodulálása, spektruma.</w:t>
      </w:r>
    </w:p>
    <w:p w:rsidR="00521F7B" w:rsidRDefault="00521F7B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F7B">
        <w:rPr>
          <w:rFonts w:ascii="Times New Roman" w:hAnsi="Times New Roman" w:cs="Times New Roman"/>
          <w:sz w:val="24"/>
          <w:szCs w:val="24"/>
        </w:rPr>
        <w:t xml:space="preserve">FM moduláció. WBFM, NBFM jel. Sávszélesség, jel-zaj </w:t>
      </w:r>
      <w:r w:rsidR="006617C7">
        <w:rPr>
          <w:rFonts w:ascii="Times New Roman" w:hAnsi="Times New Roman" w:cs="Times New Roman"/>
          <w:sz w:val="24"/>
          <w:szCs w:val="24"/>
        </w:rPr>
        <w:t xml:space="preserve">viszony </w:t>
      </w:r>
      <w:r w:rsidRPr="00521F7B">
        <w:rPr>
          <w:rFonts w:ascii="Times New Roman" w:hAnsi="Times New Roman" w:cs="Times New Roman"/>
          <w:sz w:val="24"/>
          <w:szCs w:val="24"/>
        </w:rPr>
        <w:t>javulás.</w:t>
      </w:r>
    </w:p>
    <w:p w:rsidR="006617C7" w:rsidRDefault="006617C7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7C7">
        <w:rPr>
          <w:rFonts w:ascii="Times New Roman" w:hAnsi="Times New Roman" w:cs="Times New Roman"/>
          <w:sz w:val="24"/>
          <w:szCs w:val="24"/>
        </w:rPr>
        <w:t xml:space="preserve">Rádió vevőkészülékek. </w:t>
      </w:r>
      <w:r w:rsidR="00C955BA">
        <w:rPr>
          <w:rFonts w:ascii="Times New Roman" w:hAnsi="Times New Roman" w:cs="Times New Roman"/>
          <w:sz w:val="24"/>
          <w:szCs w:val="24"/>
        </w:rPr>
        <w:t>AM vevők: e</w:t>
      </w:r>
      <w:r w:rsidRPr="006617C7">
        <w:rPr>
          <w:rFonts w:ascii="Times New Roman" w:hAnsi="Times New Roman" w:cs="Times New Roman"/>
          <w:sz w:val="24"/>
          <w:szCs w:val="24"/>
        </w:rPr>
        <w:t>gyenes vevő, szupervevő. AGC</w:t>
      </w:r>
      <w:r w:rsidR="00C955BA">
        <w:rPr>
          <w:rFonts w:ascii="Times New Roman" w:hAnsi="Times New Roman" w:cs="Times New Roman"/>
          <w:sz w:val="24"/>
          <w:szCs w:val="24"/>
        </w:rPr>
        <w:t>.</w:t>
      </w:r>
    </w:p>
    <w:p w:rsidR="00521F7B" w:rsidRDefault="00C955BA" w:rsidP="00F60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 vevőkészülékek,</w:t>
      </w:r>
      <w:r w:rsidRPr="006617C7">
        <w:rPr>
          <w:rFonts w:ascii="Times New Roman" w:hAnsi="Times New Roman" w:cs="Times New Roman"/>
          <w:sz w:val="24"/>
          <w:szCs w:val="24"/>
        </w:rPr>
        <w:t xml:space="preserve"> szupervevő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617C7">
        <w:rPr>
          <w:rFonts w:ascii="Times New Roman" w:hAnsi="Times New Roman" w:cs="Times New Roman"/>
          <w:sz w:val="24"/>
          <w:szCs w:val="24"/>
        </w:rPr>
        <w:t xml:space="preserve">. AFC, </w:t>
      </w:r>
      <w:proofErr w:type="spellStart"/>
      <w:r w:rsidRPr="006617C7">
        <w:rPr>
          <w:rFonts w:ascii="Times New Roman" w:hAnsi="Times New Roman" w:cs="Times New Roman"/>
          <w:sz w:val="24"/>
          <w:szCs w:val="24"/>
        </w:rPr>
        <w:t>limiter</w:t>
      </w:r>
      <w:proofErr w:type="spellEnd"/>
      <w:r w:rsidRPr="006617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7C7">
        <w:rPr>
          <w:rFonts w:ascii="Times New Roman" w:hAnsi="Times New Roman" w:cs="Times New Roman"/>
          <w:sz w:val="24"/>
          <w:szCs w:val="24"/>
        </w:rPr>
        <w:t>Preemfázis</w:t>
      </w:r>
      <w:proofErr w:type="spellEnd"/>
      <w:r w:rsidRPr="00661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7C7">
        <w:rPr>
          <w:rFonts w:ascii="Times New Roman" w:hAnsi="Times New Roman" w:cs="Times New Roman"/>
          <w:sz w:val="24"/>
          <w:szCs w:val="24"/>
        </w:rPr>
        <w:t>deemfázis</w:t>
      </w:r>
      <w:proofErr w:type="spellEnd"/>
      <w:r w:rsidRPr="006617C7">
        <w:rPr>
          <w:rFonts w:ascii="Times New Roman" w:hAnsi="Times New Roman" w:cs="Times New Roman"/>
          <w:sz w:val="24"/>
          <w:szCs w:val="24"/>
        </w:rPr>
        <w:t>.</w:t>
      </w:r>
    </w:p>
    <w:sectPr w:rsidR="00521F7B" w:rsidSect="00F603A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3FE"/>
    <w:multiLevelType w:val="hybridMultilevel"/>
    <w:tmpl w:val="4C582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3A9"/>
    <w:multiLevelType w:val="hybridMultilevel"/>
    <w:tmpl w:val="5FFEE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A"/>
    <w:rsid w:val="00001F86"/>
    <w:rsid w:val="000052C5"/>
    <w:rsid w:val="0005536A"/>
    <w:rsid w:val="000D1536"/>
    <w:rsid w:val="002558F2"/>
    <w:rsid w:val="00333E86"/>
    <w:rsid w:val="00390405"/>
    <w:rsid w:val="0049002F"/>
    <w:rsid w:val="00521F7B"/>
    <w:rsid w:val="006617C7"/>
    <w:rsid w:val="00765AFA"/>
    <w:rsid w:val="00936FA7"/>
    <w:rsid w:val="00941E96"/>
    <w:rsid w:val="00AF758C"/>
    <w:rsid w:val="00BF6D34"/>
    <w:rsid w:val="00C955BA"/>
    <w:rsid w:val="00F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3E0E1-8E08-426A-96BC-7E26BC58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Turmezei</dc:creator>
  <cp:lastModifiedBy>Piroska</cp:lastModifiedBy>
  <cp:revision>2</cp:revision>
  <cp:lastPrinted>2018-01-24T13:20:00Z</cp:lastPrinted>
  <dcterms:created xsi:type="dcterms:W3CDTF">2018-01-24T15:03:00Z</dcterms:created>
  <dcterms:modified xsi:type="dcterms:W3CDTF">2018-01-24T15:03:00Z</dcterms:modified>
</cp:coreProperties>
</file>